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7"/>
        <w:gridCol w:w="340"/>
        <w:gridCol w:w="1361"/>
        <w:gridCol w:w="492"/>
        <w:gridCol w:w="4421"/>
        <w:gridCol w:w="142"/>
      </w:tblGrid>
      <w:tr w:rsidR="00D801C7" w:rsidTr="00C83B19"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55" w:type="dxa"/>
            <w:gridSpan w:val="3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(отметка об ознакомлении)</w:t>
            </w:r>
          </w:p>
        </w:tc>
        <w:tc>
          <w:tcPr>
            <w:tcW w:w="1361" w:type="dxa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55" w:type="dxa"/>
            <w:gridSpan w:val="3"/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Губернатору</w:t>
            </w:r>
          </w:p>
          <w:p w:rsidR="00D801C7" w:rsidRPr="00C83B19" w:rsidRDefault="00D801C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Воронежской области</w:t>
            </w:r>
          </w:p>
          <w:p w:rsidR="00D801C7" w:rsidRPr="00C83B19" w:rsidRDefault="00D801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</w:p>
        </w:tc>
      </w:tr>
      <w:tr w:rsidR="00D801C7" w:rsidTr="00C83B19">
        <w:tc>
          <w:tcPr>
            <w:tcW w:w="3427" w:type="dxa"/>
            <w:gridSpan w:val="2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3427" w:type="dxa"/>
            <w:gridSpan w:val="2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3427" w:type="dxa"/>
            <w:gridSpan w:val="2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61" w:type="dxa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(Ф.И.О., замещаемая должность)</w:t>
            </w:r>
          </w:p>
        </w:tc>
      </w:tr>
      <w:tr w:rsidR="00D801C7" w:rsidTr="00C83B19">
        <w:tc>
          <w:tcPr>
            <w:tcW w:w="9843" w:type="dxa"/>
            <w:gridSpan w:val="6"/>
            <w:hideMark/>
          </w:tcPr>
          <w:p w:rsidR="00C83B19" w:rsidRPr="00C83B19" w:rsidRDefault="00C83B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P70"/>
            <w:bookmarkEnd w:id="0"/>
          </w:p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Уведомление</w:t>
            </w:r>
          </w:p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намерении участвовать на безвозмездной основе</w:t>
            </w:r>
          </w:p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C83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управлении</w:t>
            </w:r>
            <w:proofErr w:type="gramEnd"/>
            <w:r w:rsidRPr="00C83B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некоммерческой организацией</w:t>
            </w:r>
          </w:p>
        </w:tc>
      </w:tr>
      <w:tr w:rsidR="00D801C7" w:rsidTr="00C83B19">
        <w:tc>
          <w:tcPr>
            <w:tcW w:w="9843" w:type="dxa"/>
            <w:gridSpan w:val="6"/>
            <w:hideMark/>
          </w:tcPr>
          <w:p w:rsidR="00D801C7" w:rsidRPr="00C83B19" w:rsidRDefault="00D801C7" w:rsidP="00C83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Законом Воронежской области 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организацией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уведомляю Вас о том, что я намерен участвовать на безвозмездной основе в управлении некоммерческой организацией</w:t>
            </w:r>
            <w:proofErr w:type="gramEnd"/>
          </w:p>
        </w:tc>
      </w:tr>
      <w:tr w:rsidR="00D801C7" w:rsidTr="00C83B19">
        <w:tc>
          <w:tcPr>
            <w:tcW w:w="9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c>
          <w:tcPr>
            <w:tcW w:w="9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D801C7" w:rsidTr="00C83B19">
        <w:tc>
          <w:tcPr>
            <w:tcW w:w="9843" w:type="dxa"/>
            <w:gridSpan w:val="6"/>
            <w:hideMark/>
          </w:tcPr>
          <w:p w:rsidR="00D801C7" w:rsidRPr="00C83B19" w:rsidRDefault="00D801C7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D801C7" w:rsidTr="00C83B19">
        <w:tc>
          <w:tcPr>
            <w:tcW w:w="9843" w:type="dxa"/>
            <w:gridSpan w:val="6"/>
            <w:hideMark/>
          </w:tcPr>
          <w:p w:rsidR="00D801C7" w:rsidRPr="00C83B19" w:rsidRDefault="00D801C7" w:rsidP="00C83B1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выполнении указанной работы обязуюсь соблюдать требования, установленные </w:t>
            </w:r>
            <w:hyperlink r:id="rId5" w:history="1">
              <w:r w:rsidRPr="00C83B1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статьей 12.1</w:t>
              </w:r>
            </w:hyperlink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Федерального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закона 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25 декабря 2008 года 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273-ФЗ 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противодействии коррупции</w:t>
            </w:r>
            <w:r w:rsid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C83B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801C7" w:rsidTr="00C83B19">
        <w:trPr>
          <w:gridAfter w:val="1"/>
          <w:wAfter w:w="142" w:type="dxa"/>
        </w:trPr>
        <w:tc>
          <w:tcPr>
            <w:tcW w:w="9701" w:type="dxa"/>
            <w:gridSpan w:val="5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rPr>
          <w:gridAfter w:val="1"/>
          <w:wAfter w:w="142" w:type="dxa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193" w:type="dxa"/>
            <w:gridSpan w:val="3"/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1C7" w:rsidRDefault="00D801C7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D801C7" w:rsidTr="00C83B19">
        <w:trPr>
          <w:gridAfter w:val="1"/>
          <w:wAfter w:w="142" w:type="dxa"/>
        </w:trPr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2193" w:type="dxa"/>
            <w:gridSpan w:val="3"/>
          </w:tcPr>
          <w:p w:rsidR="00D801C7" w:rsidRPr="00C83B19" w:rsidRDefault="00D801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01C7" w:rsidRPr="00C83B19" w:rsidRDefault="00D801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3B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B86C55" w:rsidRDefault="00B86C55">
      <w:bookmarkStart w:id="1" w:name="_GoBack"/>
      <w:bookmarkEnd w:id="1"/>
    </w:p>
    <w:sectPr w:rsidR="00B86C55" w:rsidSect="00C83B1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E2"/>
    <w:rsid w:val="002014E2"/>
    <w:rsid w:val="00B86C55"/>
    <w:rsid w:val="00C83B19"/>
    <w:rsid w:val="00D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0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0F9123741865CADA349E886A4253B4A0600EF6422B261EE441F4CE59F51CA0A1A1CD9E49C547F1ECEF1DDE2EB2C4E6E41A5440lB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Грачёва Светлана В</dc:creator>
  <cp:keywords/>
  <dc:description/>
  <cp:lastModifiedBy>Грачёва Светлана В</cp:lastModifiedBy>
  <cp:revision>5</cp:revision>
  <dcterms:created xsi:type="dcterms:W3CDTF">2020-05-14T04:49:00Z</dcterms:created>
  <dcterms:modified xsi:type="dcterms:W3CDTF">2020-05-14T04:53:00Z</dcterms:modified>
</cp:coreProperties>
</file>