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2A" w:rsidRDefault="0033102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3102A" w:rsidRDefault="0033102A">
      <w:pPr>
        <w:pStyle w:val="ConsPlusNormal"/>
        <w:jc w:val="both"/>
        <w:outlineLvl w:val="0"/>
      </w:pPr>
    </w:p>
    <w:p w:rsidR="0033102A" w:rsidRDefault="0033102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3102A" w:rsidRDefault="0033102A">
      <w:pPr>
        <w:pStyle w:val="ConsPlusTitle"/>
        <w:jc w:val="center"/>
      </w:pPr>
    </w:p>
    <w:p w:rsidR="0033102A" w:rsidRDefault="0033102A">
      <w:pPr>
        <w:pStyle w:val="ConsPlusTitle"/>
        <w:jc w:val="center"/>
      </w:pPr>
      <w:r>
        <w:t>ПОСТАНОВЛЕНИЕ</w:t>
      </w:r>
    </w:p>
    <w:p w:rsidR="0033102A" w:rsidRDefault="0033102A">
      <w:pPr>
        <w:pStyle w:val="ConsPlusTitle"/>
        <w:jc w:val="center"/>
      </w:pPr>
      <w:r>
        <w:t>от 28 июня 2016 г. N 594</w:t>
      </w:r>
    </w:p>
    <w:p w:rsidR="0033102A" w:rsidRDefault="0033102A">
      <w:pPr>
        <w:pStyle w:val="ConsPlusTitle"/>
        <w:jc w:val="center"/>
      </w:pPr>
    </w:p>
    <w:p w:rsidR="0033102A" w:rsidRDefault="0033102A">
      <w:pPr>
        <w:pStyle w:val="ConsPlusTitle"/>
        <w:jc w:val="center"/>
      </w:pPr>
      <w:r>
        <w:t>О ВНЕСЕНИИ ИЗМЕНЕНИЙ</w:t>
      </w:r>
    </w:p>
    <w:p w:rsidR="0033102A" w:rsidRDefault="0033102A">
      <w:pPr>
        <w:pStyle w:val="ConsPlusTitle"/>
        <w:jc w:val="center"/>
      </w:pPr>
      <w:r>
        <w:t>В НЕКОТОРЫЕ АКТЫ ПРАВИТЕЛЬСТВА РОССИЙСКОЙ ФЕДЕРАЦИИ</w:t>
      </w:r>
    </w:p>
    <w:p w:rsidR="0033102A" w:rsidRDefault="0033102A">
      <w:pPr>
        <w:pStyle w:val="ConsPlusTitle"/>
        <w:jc w:val="center"/>
      </w:pPr>
      <w:r>
        <w:t>ПО ВОПРОСАМ ПРЕДОТВРАЩЕНИЯ И УРЕГУЛИРОВАНИЯ</w:t>
      </w:r>
    </w:p>
    <w:p w:rsidR="0033102A" w:rsidRDefault="0033102A">
      <w:pPr>
        <w:pStyle w:val="ConsPlusTitle"/>
        <w:jc w:val="center"/>
      </w:pPr>
      <w:r>
        <w:t>КОНФЛИКТА ИНТЕРЕСОВ</w:t>
      </w:r>
    </w:p>
    <w:p w:rsidR="0033102A" w:rsidRDefault="0033102A">
      <w:pPr>
        <w:pStyle w:val="ConsPlusNormal"/>
        <w:ind w:firstLine="540"/>
        <w:jc w:val="both"/>
      </w:pPr>
    </w:p>
    <w:p w:rsidR="0033102A" w:rsidRDefault="0033102A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Правительство Российской Федерации постановляет:</w:t>
      </w:r>
    </w:p>
    <w:p w:rsidR="0033102A" w:rsidRDefault="0033102A">
      <w:pPr>
        <w:pStyle w:val="ConsPlusNormal"/>
        <w:ind w:firstLine="540"/>
        <w:jc w:val="both"/>
      </w:pPr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предотвращения и урегулирования конфликта интересов.</w:t>
      </w:r>
    </w:p>
    <w:p w:rsidR="0033102A" w:rsidRDefault="0033102A">
      <w:pPr>
        <w:pStyle w:val="ConsPlusNormal"/>
        <w:ind w:firstLine="540"/>
        <w:jc w:val="both"/>
      </w:pPr>
    </w:p>
    <w:p w:rsidR="0033102A" w:rsidRDefault="0033102A">
      <w:pPr>
        <w:pStyle w:val="ConsPlusNormal"/>
        <w:jc w:val="right"/>
      </w:pPr>
      <w:r>
        <w:t>Председатель Правительства</w:t>
      </w:r>
    </w:p>
    <w:p w:rsidR="0033102A" w:rsidRDefault="0033102A">
      <w:pPr>
        <w:pStyle w:val="ConsPlusNormal"/>
        <w:jc w:val="right"/>
      </w:pPr>
      <w:r>
        <w:t>Российской Федерации</w:t>
      </w:r>
    </w:p>
    <w:p w:rsidR="0033102A" w:rsidRDefault="0033102A">
      <w:pPr>
        <w:pStyle w:val="ConsPlusNormal"/>
        <w:jc w:val="right"/>
      </w:pPr>
      <w:r>
        <w:t>Д.МЕДВЕДЕВ</w:t>
      </w:r>
    </w:p>
    <w:p w:rsidR="0033102A" w:rsidRDefault="0033102A">
      <w:pPr>
        <w:pStyle w:val="ConsPlusNormal"/>
        <w:jc w:val="right"/>
      </w:pPr>
    </w:p>
    <w:p w:rsidR="0033102A" w:rsidRDefault="0033102A">
      <w:pPr>
        <w:pStyle w:val="ConsPlusNormal"/>
        <w:jc w:val="right"/>
      </w:pPr>
    </w:p>
    <w:p w:rsidR="0033102A" w:rsidRDefault="0033102A">
      <w:pPr>
        <w:pStyle w:val="ConsPlusNormal"/>
        <w:jc w:val="right"/>
      </w:pPr>
    </w:p>
    <w:p w:rsidR="0033102A" w:rsidRDefault="0033102A">
      <w:pPr>
        <w:pStyle w:val="ConsPlusNormal"/>
        <w:jc w:val="right"/>
      </w:pPr>
    </w:p>
    <w:p w:rsidR="0033102A" w:rsidRDefault="0033102A">
      <w:pPr>
        <w:pStyle w:val="ConsPlusNormal"/>
        <w:jc w:val="right"/>
      </w:pPr>
    </w:p>
    <w:p w:rsidR="0033102A" w:rsidRDefault="0033102A">
      <w:pPr>
        <w:pStyle w:val="ConsPlusNormal"/>
        <w:jc w:val="right"/>
        <w:outlineLvl w:val="0"/>
      </w:pPr>
      <w:r>
        <w:t>Утверждены</w:t>
      </w:r>
    </w:p>
    <w:p w:rsidR="0033102A" w:rsidRDefault="0033102A">
      <w:pPr>
        <w:pStyle w:val="ConsPlusNormal"/>
        <w:jc w:val="right"/>
      </w:pPr>
      <w:r>
        <w:t>постановлением Правительства</w:t>
      </w:r>
    </w:p>
    <w:p w:rsidR="0033102A" w:rsidRDefault="0033102A">
      <w:pPr>
        <w:pStyle w:val="ConsPlusNormal"/>
        <w:jc w:val="right"/>
      </w:pPr>
      <w:r>
        <w:t>Российской Федерации</w:t>
      </w:r>
    </w:p>
    <w:p w:rsidR="0033102A" w:rsidRDefault="0033102A">
      <w:pPr>
        <w:pStyle w:val="ConsPlusNormal"/>
        <w:jc w:val="right"/>
      </w:pPr>
      <w:r>
        <w:t>от 28 июня 2016 г. N 594</w:t>
      </w:r>
    </w:p>
    <w:p w:rsidR="0033102A" w:rsidRDefault="0033102A">
      <w:pPr>
        <w:pStyle w:val="ConsPlusNormal"/>
        <w:ind w:firstLine="540"/>
        <w:jc w:val="both"/>
      </w:pPr>
    </w:p>
    <w:p w:rsidR="0033102A" w:rsidRDefault="0033102A">
      <w:pPr>
        <w:pStyle w:val="ConsPlusTitle"/>
        <w:jc w:val="center"/>
      </w:pPr>
      <w:bookmarkStart w:id="0" w:name="P27"/>
      <w:bookmarkEnd w:id="0"/>
      <w:r>
        <w:t>ИЗМЕНЕНИЯ,</w:t>
      </w:r>
    </w:p>
    <w:p w:rsidR="0033102A" w:rsidRDefault="0033102A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33102A" w:rsidRDefault="0033102A">
      <w:pPr>
        <w:pStyle w:val="ConsPlusTitle"/>
        <w:jc w:val="center"/>
      </w:pPr>
      <w:r>
        <w:t>ПО ВОПРОСАМ ПРЕДОТВРАЩЕНИЯ И УРЕГУЛИРОВАНИЯ</w:t>
      </w:r>
    </w:p>
    <w:p w:rsidR="0033102A" w:rsidRDefault="0033102A">
      <w:pPr>
        <w:pStyle w:val="ConsPlusTitle"/>
        <w:jc w:val="center"/>
      </w:pPr>
      <w:r>
        <w:t>КОНФЛИКТА ИНТЕРЕСОВ</w:t>
      </w:r>
    </w:p>
    <w:p w:rsidR="0033102A" w:rsidRDefault="0033102A">
      <w:pPr>
        <w:pStyle w:val="ConsPlusNormal"/>
        <w:ind w:firstLine="540"/>
        <w:jc w:val="both"/>
      </w:pPr>
    </w:p>
    <w:p w:rsidR="0033102A" w:rsidRDefault="0033102A">
      <w:pPr>
        <w:pStyle w:val="ConsPlusNormal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Пункт 46</w:t>
        </w:r>
      </w:hyperlink>
      <w:r>
        <w:t xml:space="preserve"> перечня информации о деятельности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органов исполнительной власти, размещаемой в сети Интернет, утвержденного постановлением Правительства Российской Федерации от 24 ноября 2009 г. N 953 "Об обеспечении доступа к информации о деятельности Правительства Российской Федерации и федеральных органов исполнительной власти" (Собрание законодательства Российской Федерации, 2009, N 48, ст. 5832; 2012, N 17, ст. 2002; 2013, N 28, ст. 3838; N 30, ст. 4107; 2014, N 42, ст. 5735), после слова "заявлений" дополнить словами ", уведомлений и обращений".</w:t>
      </w:r>
    </w:p>
    <w:p w:rsidR="0033102A" w:rsidRDefault="0033102A">
      <w:pPr>
        <w:pStyle w:val="ConsPlusNormal"/>
        <w:ind w:firstLine="540"/>
        <w:jc w:val="both"/>
      </w:pPr>
      <w:r>
        <w:t xml:space="preserve">2. В </w:t>
      </w:r>
      <w:hyperlink r:id="rId7" w:history="1">
        <w:r>
          <w:rPr>
            <w:color w:val="0000FF"/>
          </w:rPr>
          <w:t>пункте "а"</w:t>
        </w:r>
      </w:hyperlink>
      <w:r>
        <w:t xml:space="preserve"> постановления Правительства Российской Федерации от 3 декабря 2009 г. N 987 "О мерах по реализации указов Президента Российской Федерации от 18 мая 2009 г. N 559, от 21 сентября 2009 г. N 1065, от 2 апреля 2013 г. N 309, от 2 апреля 2013 г. N 310, от 8 июля 2013 г. N 613 и от 22 декабря 2015 г. N 650" (Собрание законодательства Российской Федерации, 2009, N 49, ст. 5985; 2013, N 20, ст. 2498; N 47, ст. 6111; 2014, N 52, ст. 7782; 2016, N 13, ст. 1838):</w:t>
      </w:r>
    </w:p>
    <w:p w:rsidR="0033102A" w:rsidRDefault="0033102A">
      <w:pPr>
        <w:pStyle w:val="ConsPlusNormal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33102A" w:rsidRDefault="0033102A">
      <w:pPr>
        <w:pStyle w:val="ConsPlusNormal"/>
        <w:ind w:firstLine="540"/>
        <w:jc w:val="both"/>
      </w:pPr>
      <w:r>
        <w:lastRenderedPageBreak/>
        <w:t xml:space="preserve">"осуществляет предварительное рассмотрение заявлений лиц, указанных в абзаце седьмом настоящего пункта,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или о невозможности выполнить требования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33102A" w:rsidRDefault="0033102A">
      <w:pPr>
        <w:pStyle w:val="ConsPlusNormal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33102A" w:rsidRDefault="0033102A">
      <w:pPr>
        <w:pStyle w:val="ConsPlusNormal"/>
        <w:ind w:firstLine="540"/>
        <w:jc w:val="both"/>
      </w:pPr>
      <w:r>
        <w:t xml:space="preserve">"по результатам предварительного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или о невозможности выполнить требования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детей, осуществляет подготовку мотивированного заключения на каждое из них;".</w:t>
      </w:r>
    </w:p>
    <w:p w:rsidR="0033102A" w:rsidRDefault="0033102A">
      <w:pPr>
        <w:pStyle w:val="ConsPlusNormal"/>
        <w:ind w:firstLine="540"/>
        <w:jc w:val="both"/>
      </w:pPr>
      <w:r>
        <w:t xml:space="preserve">3. </w:t>
      </w:r>
      <w:hyperlink r:id="rId12" w:history="1">
        <w:r>
          <w:rPr>
            <w:color w:val="0000FF"/>
          </w:rPr>
          <w:t>Абзац второй пункта 3</w:t>
        </w:r>
      </w:hyperlink>
      <w:r>
        <w:t xml:space="preserve"> постановления Правительства Российской Федерации от 21 августа 2012 г. N 841 "О соблюдении работниками государственных корпораций и государственных компаний положений статьи 349.1 Трудового кодекса Российской Федерации" (Собрание законодательства Российской Федерации, 2012, N 35, ст. 4830; 2013, N 27, ст. 3600) после слов "обязан уведомить работодателя" дополнить словами "в порядке, определенном работодателем в соответствии с нормативными правовыми актами Российской Федерации,".</w:t>
      </w:r>
    </w:p>
    <w:p w:rsidR="0033102A" w:rsidRDefault="0033102A">
      <w:pPr>
        <w:pStyle w:val="ConsPlusNormal"/>
        <w:ind w:firstLine="540"/>
        <w:jc w:val="both"/>
      </w:pPr>
      <w:r>
        <w:t xml:space="preserve">4. В </w:t>
      </w:r>
      <w:hyperlink r:id="rId13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3833):</w:t>
      </w:r>
    </w:p>
    <w:p w:rsidR="0033102A" w:rsidRDefault="0033102A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абзацы пятый</w:t>
        </w:r>
      </w:hyperlink>
      <w:r>
        <w:t xml:space="preserve"> и </w:t>
      </w:r>
      <w:hyperlink r:id="rId15" w:history="1">
        <w:r>
          <w:rPr>
            <w:color w:val="0000FF"/>
          </w:rPr>
          <w:t>шестой подпункта "в" пункта 1</w:t>
        </w:r>
      </w:hyperlink>
      <w:r>
        <w:t xml:space="preserve"> изложить в следующей редакции:</w:t>
      </w:r>
    </w:p>
    <w:p w:rsidR="0033102A" w:rsidRDefault="0033102A">
      <w:pPr>
        <w:pStyle w:val="ConsPlusNormal"/>
        <w:ind w:firstLine="540"/>
        <w:jc w:val="both"/>
      </w:pPr>
      <w:r>
        <w:t>"уведомлять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33102A" w:rsidRDefault="0033102A">
      <w:pPr>
        <w:pStyle w:val="ConsPlusNormal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Федерации;";</w:t>
      </w:r>
    </w:p>
    <w:p w:rsidR="0033102A" w:rsidRDefault="0033102A">
      <w:pPr>
        <w:pStyle w:val="ConsPlusNormal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пунктом 3 следующего содержания:</w:t>
      </w:r>
    </w:p>
    <w:p w:rsidR="0033102A" w:rsidRDefault="0033102A">
      <w:pPr>
        <w:pStyle w:val="ConsPlusNormal"/>
        <w:ind w:firstLine="540"/>
        <w:jc w:val="both"/>
      </w:pPr>
      <w:r>
        <w:t xml:space="preserve">"3. Установить, что работники, замещающие должности, указанные в абзаце первом пункта 1 настоящего постановления, и граждане, указанные в пункте 2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</w:t>
      </w:r>
      <w:r>
        <w:lastRenderedPageBreak/>
        <w:t>связано с непосредственной подчиненностью или подконтрольностью одного из них другому.".</w:t>
      </w:r>
    </w:p>
    <w:p w:rsidR="0033102A" w:rsidRDefault="0033102A">
      <w:pPr>
        <w:pStyle w:val="ConsPlusNormal"/>
        <w:ind w:firstLine="540"/>
        <w:jc w:val="both"/>
      </w:pPr>
      <w:r>
        <w:t xml:space="preserve">5. В </w:t>
      </w:r>
      <w:hyperlink r:id="rId17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 (Собрание законодательства Российской Федерации, 2013, N 30, ст. 4121; N 41, ст. 5196; 2014, N 20, ст. 2534; N 52, ст. 7782; 2015, N 23, ст. 3311; N 27, ст. 4081):</w:t>
      </w:r>
    </w:p>
    <w:p w:rsidR="0033102A" w:rsidRDefault="0033102A">
      <w:pPr>
        <w:pStyle w:val="ConsPlusNormal"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перечень</w:t>
        </w:r>
      </w:hyperlink>
      <w:r>
        <w:t xml:space="preserve"> организаций, созданных для выполнения задач, поставленных перед Правительством Российской Федерации, утвержденный указанным постановлением, дополнить пунктом 5(1) следующего содержания:</w:t>
      </w:r>
    </w:p>
    <w:p w:rsidR="0033102A" w:rsidRDefault="0033102A">
      <w:pPr>
        <w:pStyle w:val="ConsPlusNormal"/>
        <w:ind w:firstLine="540"/>
        <w:jc w:val="both"/>
      </w:pPr>
      <w:r>
        <w:t>"5(1). Государственная корпорация по космической деятельности "Роскосмос".";</w:t>
      </w:r>
    </w:p>
    <w:p w:rsidR="0033102A" w:rsidRDefault="0033102A">
      <w:pPr>
        <w:pStyle w:val="ConsPlusNormal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и соблюдения работниками требований к служебному поведению, утвержденном указанным постановлением:</w:t>
      </w:r>
    </w:p>
    <w:p w:rsidR="0033102A" w:rsidRDefault="0033102A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подпункт "г" пункта 1</w:t>
        </w:r>
      </w:hyperlink>
      <w:r>
        <w:t xml:space="preserve"> после слов "и другими федеральными законами" дополнить словами ", а также иными нормативными правовыми актами Российской Федерации, если их издание предусмотрено федеральными законами";</w:t>
      </w:r>
    </w:p>
    <w:p w:rsidR="0033102A" w:rsidRDefault="0033102A">
      <w:pPr>
        <w:pStyle w:val="ConsPlusNormal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пункте 7</w:t>
        </w:r>
      </w:hyperlink>
      <w:r>
        <w:t>:</w:t>
      </w:r>
    </w:p>
    <w:p w:rsidR="0033102A" w:rsidRDefault="0033102A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подпункт "б"</w:t>
        </w:r>
      </w:hyperlink>
      <w:r>
        <w:t xml:space="preserve"> после слов "обязательствах имущественного характера" дополнить словами ",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уведомления), и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или о невозможности выполнить требования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детей, ";</w:t>
      </w:r>
    </w:p>
    <w:p w:rsidR="0033102A" w:rsidRDefault="0033102A">
      <w:pPr>
        <w:pStyle w:val="ConsPlusNormal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подпункте "в"</w:t>
        </w:r>
      </w:hyperlink>
      <w:r>
        <w:t xml:space="preserve"> слова "и материалам" заменить словами ", уведомлениям, заявлениям и иным материалам";</w:t>
      </w:r>
    </w:p>
    <w:p w:rsidR="0033102A" w:rsidRDefault="0033102A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подпункт "е"</w:t>
        </w:r>
      </w:hyperlink>
      <w:r>
        <w:t xml:space="preserve"> после слова "сведений," дополнить словами "уведомлений и заявлений,".</w:t>
      </w:r>
    </w:p>
    <w:p w:rsidR="0033102A" w:rsidRDefault="0033102A">
      <w:pPr>
        <w:pStyle w:val="ConsPlusNormal"/>
        <w:ind w:firstLine="540"/>
        <w:jc w:val="both"/>
      </w:pPr>
    </w:p>
    <w:p w:rsidR="0033102A" w:rsidRDefault="0033102A">
      <w:pPr>
        <w:pStyle w:val="ConsPlusNormal"/>
        <w:ind w:firstLine="540"/>
        <w:jc w:val="both"/>
      </w:pPr>
    </w:p>
    <w:p w:rsidR="0033102A" w:rsidRDefault="003310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E4E" w:rsidRDefault="001D1E4E">
      <w:bookmarkStart w:id="1" w:name="_GoBack"/>
      <w:bookmarkEnd w:id="1"/>
    </w:p>
    <w:sectPr w:rsidR="001D1E4E" w:rsidSect="0012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2A"/>
    <w:rsid w:val="001D1E4E"/>
    <w:rsid w:val="0033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20412-B795-4B5D-8DCF-556A3FB4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1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10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5CC8D1ED21046974E46720DAB5C0A462FB5C6255C40DAD9E9C370422EF9216AD508F0876B7839C3265N" TargetMode="External"/><Relationship Id="rId13" Type="http://schemas.openxmlformats.org/officeDocument/2006/relationships/hyperlink" Target="consultantplus://offline/ref=CE5CC8D1ED21046974E46720DAB5C0A462F6516D59C40DAD9E9C3704223E6FN" TargetMode="External"/><Relationship Id="rId18" Type="http://schemas.openxmlformats.org/officeDocument/2006/relationships/hyperlink" Target="consultantplus://offline/ref=CE5CC8D1ED21046974E46720DAB5C0A462FA5B655FC90DAD9E9C370422EF9216AD508F306B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5CC8D1ED21046974E46720DAB5C0A462FA5B655FC90DAD9E9C370422EF9216AD508F0876B783963267N" TargetMode="External"/><Relationship Id="rId7" Type="http://schemas.openxmlformats.org/officeDocument/2006/relationships/hyperlink" Target="consultantplus://offline/ref=CE5CC8D1ED21046974E46720DAB5C0A462FB5C6255C40DAD9E9C370422EF9216AD508F0876B7839F3262N" TargetMode="External"/><Relationship Id="rId12" Type="http://schemas.openxmlformats.org/officeDocument/2006/relationships/hyperlink" Target="consultantplus://offline/ref=CE5CC8D1ED21046974E46720DAB5C0A462F550625FC90DAD9E9C370422EF9216AD508F0876B7809E3266N" TargetMode="External"/><Relationship Id="rId17" Type="http://schemas.openxmlformats.org/officeDocument/2006/relationships/hyperlink" Target="consultantplus://offline/ref=CE5CC8D1ED21046974E46720DAB5C0A462FA5B655FC90DAD9E9C3704223E6FN" TargetMode="External"/><Relationship Id="rId25" Type="http://schemas.openxmlformats.org/officeDocument/2006/relationships/hyperlink" Target="consultantplus://offline/ref=CE5CC8D1ED21046974E46720DAB5C0A462FA5B655FC90DAD9E9C370422EF9216AD508F0876B7829F326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5CC8D1ED21046974E46720DAB5C0A462F6516D59C40DAD9E9C3704223E6FN" TargetMode="External"/><Relationship Id="rId20" Type="http://schemas.openxmlformats.org/officeDocument/2006/relationships/hyperlink" Target="consultantplus://offline/ref=CE5CC8D1ED21046974E46720DAB5C0A462FA5B655FC90DAD9E9C370422EF9216AD508F0876B7829B326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5CC8D1ED21046974E46720DAB5C0A462F4506254C20DAD9E9C370422EF9216AD508F0876B7829C326DN" TargetMode="External"/><Relationship Id="rId11" Type="http://schemas.openxmlformats.org/officeDocument/2006/relationships/hyperlink" Target="consultantplus://offline/ref=CE5CC8D1ED21046974E46720DAB5C0A462FA506155C00DAD9E9C3704223E6FN" TargetMode="External"/><Relationship Id="rId24" Type="http://schemas.openxmlformats.org/officeDocument/2006/relationships/hyperlink" Target="consultantplus://offline/ref=CE5CC8D1ED21046974E46720DAB5C0A462FA5B655FC90DAD9E9C370422EF9216AD508F0876B783963262N" TargetMode="External"/><Relationship Id="rId5" Type="http://schemas.openxmlformats.org/officeDocument/2006/relationships/hyperlink" Target="consultantplus://offline/ref=CE5CC8D1ED21046974E46720DAB5C0A462FB596C54C70DAD9E9C3704223E6FN" TargetMode="External"/><Relationship Id="rId15" Type="http://schemas.openxmlformats.org/officeDocument/2006/relationships/hyperlink" Target="consultantplus://offline/ref=CE5CC8D1ED21046974E46720DAB5C0A462F6516D59C40DAD9E9C370422EF9216AD508F0876B7839E3262N" TargetMode="External"/><Relationship Id="rId23" Type="http://schemas.openxmlformats.org/officeDocument/2006/relationships/hyperlink" Target="consultantplus://offline/ref=CE5CC8D1ED21046974E46720DAB5C0A462FA506155C00DAD9E9C3704223E6FN" TargetMode="External"/><Relationship Id="rId10" Type="http://schemas.openxmlformats.org/officeDocument/2006/relationships/hyperlink" Target="consultantplus://offline/ref=CE5CC8D1ED21046974E46720DAB5C0A462FB5C6255C40DAD9E9C370422EF9216AD508F0876B7839F3262N" TargetMode="External"/><Relationship Id="rId19" Type="http://schemas.openxmlformats.org/officeDocument/2006/relationships/hyperlink" Target="consultantplus://offline/ref=CE5CC8D1ED21046974E46720DAB5C0A462FA5B655FC90DAD9E9C370422EF9216AD508F0876B783983260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5CC8D1ED21046974E46720DAB5C0A462FA506155C00DAD9E9C3704223E6FN" TargetMode="External"/><Relationship Id="rId14" Type="http://schemas.openxmlformats.org/officeDocument/2006/relationships/hyperlink" Target="consultantplus://offline/ref=CE5CC8D1ED21046974E46720DAB5C0A462F6516D59C40DAD9E9C370422EF9216AD508F0876B7839E3261N" TargetMode="External"/><Relationship Id="rId22" Type="http://schemas.openxmlformats.org/officeDocument/2006/relationships/hyperlink" Target="consultantplus://offline/ref=CE5CC8D1ED21046974E46720DAB5C0A462FA5B655FC90DAD9E9C370422EF9216AD508F0876B783963261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1879</Words>
  <Characters>10713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</cp:revision>
  <dcterms:created xsi:type="dcterms:W3CDTF">2017-02-06T13:58:00Z</dcterms:created>
  <dcterms:modified xsi:type="dcterms:W3CDTF">2017-02-06T13:59:00Z</dcterms:modified>
</cp:coreProperties>
</file>