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D88" w:rsidRPr="00052C57" w:rsidRDefault="00687D88" w:rsidP="00687D88">
      <w:pPr>
        <w:widowControl w:val="0"/>
        <w:autoSpaceDE w:val="0"/>
        <w:autoSpaceDN w:val="0"/>
        <w:adjustRightInd w:val="0"/>
        <w:jc w:val="center"/>
        <w:rPr>
          <w:rFonts w:ascii="Times New Roman" w:hAnsi="Times New Roman"/>
          <w:sz w:val="28"/>
          <w:szCs w:val="28"/>
        </w:rPr>
      </w:pPr>
      <w:r>
        <w:rPr>
          <w:rFonts w:ascii="Times New Roman" w:hAnsi="Times New Roman"/>
          <w:noProof/>
          <w:sz w:val="28"/>
          <w:szCs w:val="28"/>
        </w:rPr>
        <w:drawing>
          <wp:inline distT="0" distB="0" distL="0" distR="0" wp14:anchorId="0D611E1A" wp14:editId="61CC83B7">
            <wp:extent cx="695325" cy="701040"/>
            <wp:effectExtent l="0" t="0" r="9525" b="3810"/>
            <wp:docPr id="2" name="Рисунок 2"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ерно-белый"/>
                    <pic:cNvPicPr>
                      <a:picLocks noChangeAspect="1" noChangeArrowheads="1"/>
                    </pic:cNvPicPr>
                  </pic:nvPicPr>
                  <pic:blipFill>
                    <a:blip r:embed="rId5" cstate="print">
                      <a:lum bright="-48000" contrast="84000"/>
                      <a:extLst>
                        <a:ext uri="{28A0092B-C50C-407E-A947-70E740481C1C}">
                          <a14:useLocalDpi xmlns:a14="http://schemas.microsoft.com/office/drawing/2010/main" val="0"/>
                        </a:ext>
                      </a:extLst>
                    </a:blip>
                    <a:srcRect/>
                    <a:stretch>
                      <a:fillRect/>
                    </a:stretch>
                  </pic:blipFill>
                  <pic:spPr bwMode="auto">
                    <a:xfrm>
                      <a:off x="0" y="0"/>
                      <a:ext cx="695325" cy="701040"/>
                    </a:xfrm>
                    <a:prstGeom prst="rect">
                      <a:avLst/>
                    </a:prstGeom>
                    <a:noFill/>
                    <a:ln>
                      <a:noFill/>
                    </a:ln>
                  </pic:spPr>
                </pic:pic>
              </a:graphicData>
            </a:graphic>
          </wp:inline>
        </w:drawing>
      </w:r>
    </w:p>
    <w:p w:rsidR="00687D88" w:rsidRPr="00052C57" w:rsidRDefault="00687D88" w:rsidP="00687D88">
      <w:pPr>
        <w:spacing w:before="240" w:line="360" w:lineRule="auto"/>
        <w:ind w:firstLine="0"/>
        <w:jc w:val="center"/>
        <w:rPr>
          <w:rFonts w:ascii="Times New Roman" w:hAnsi="Times New Roman"/>
          <w:b/>
          <w:sz w:val="28"/>
          <w:szCs w:val="28"/>
        </w:rPr>
      </w:pPr>
      <w:r>
        <w:rPr>
          <w:rFonts w:ascii="Times New Roman" w:hAnsi="Times New Roman"/>
          <w:b/>
          <w:sz w:val="28"/>
          <w:szCs w:val="28"/>
        </w:rPr>
        <w:t xml:space="preserve">АДМИНИСТРАЦИЯ КОЛБИНСКОГО </w:t>
      </w:r>
      <w:r w:rsidRPr="00052C57">
        <w:rPr>
          <w:rFonts w:ascii="Times New Roman" w:hAnsi="Times New Roman"/>
          <w:b/>
          <w:sz w:val="28"/>
          <w:szCs w:val="28"/>
        </w:rPr>
        <w:t>СЕЛЬСКОГО ПОСЕЛЕНИЯ РЕПЬЕВСКОГО МУНИЦИПАЛЬНОГО РАЙОНА</w:t>
      </w:r>
    </w:p>
    <w:p w:rsidR="00687D88" w:rsidRPr="00052C57" w:rsidRDefault="00687D88" w:rsidP="00687D88">
      <w:pPr>
        <w:spacing w:line="360" w:lineRule="auto"/>
        <w:jc w:val="center"/>
        <w:rPr>
          <w:rFonts w:ascii="Times New Roman" w:hAnsi="Times New Roman"/>
          <w:b/>
          <w:sz w:val="28"/>
          <w:szCs w:val="28"/>
        </w:rPr>
      </w:pPr>
      <w:r w:rsidRPr="00052C57">
        <w:rPr>
          <w:rFonts w:ascii="Times New Roman" w:hAnsi="Times New Roman"/>
          <w:b/>
          <w:sz w:val="28"/>
          <w:szCs w:val="28"/>
        </w:rPr>
        <w:t>ВОРОНЕЖСКОЙ ОБЛАСТИ</w:t>
      </w:r>
    </w:p>
    <w:p w:rsidR="00687D88" w:rsidRPr="00052C57" w:rsidRDefault="00687D88" w:rsidP="00687D88">
      <w:pPr>
        <w:spacing w:line="360" w:lineRule="auto"/>
        <w:jc w:val="center"/>
        <w:outlineLvl w:val="0"/>
        <w:rPr>
          <w:rFonts w:ascii="Times New Roman" w:hAnsi="Times New Roman"/>
          <w:b/>
          <w:spacing w:val="30"/>
          <w:sz w:val="36"/>
          <w:szCs w:val="36"/>
        </w:rPr>
      </w:pPr>
      <w:r w:rsidRPr="00052C57">
        <w:rPr>
          <w:rFonts w:ascii="Times New Roman" w:hAnsi="Times New Roman"/>
          <w:b/>
          <w:spacing w:val="30"/>
          <w:sz w:val="36"/>
          <w:szCs w:val="36"/>
        </w:rPr>
        <w:t>ПОСТАНОВЛЕНИЕ</w:t>
      </w:r>
    </w:p>
    <w:p w:rsidR="004B7454" w:rsidRPr="00093D5F" w:rsidRDefault="004B7454" w:rsidP="004B7454">
      <w:pPr>
        <w:spacing w:line="360" w:lineRule="auto"/>
        <w:jc w:val="center"/>
        <w:rPr>
          <w:rFonts w:ascii="Times New Roman" w:hAnsi="Times New Roman"/>
          <w:b/>
          <w:color w:val="000000"/>
          <w:sz w:val="28"/>
          <w:szCs w:val="28"/>
        </w:rPr>
      </w:pPr>
    </w:p>
    <w:p w:rsidR="004B7454" w:rsidRPr="00687D88" w:rsidRDefault="004B7454" w:rsidP="004B7454">
      <w:pPr>
        <w:spacing w:line="360" w:lineRule="auto"/>
        <w:ind w:right="4820" w:firstLine="0"/>
        <w:rPr>
          <w:rFonts w:ascii="Times New Roman" w:hAnsi="Times New Roman"/>
          <w:color w:val="000000"/>
          <w:sz w:val="28"/>
          <w:szCs w:val="28"/>
          <w:u w:val="single"/>
        </w:rPr>
      </w:pPr>
      <w:r w:rsidRPr="00687D88">
        <w:rPr>
          <w:rFonts w:ascii="Times New Roman" w:hAnsi="Times New Roman"/>
          <w:color w:val="000000"/>
          <w:sz w:val="28"/>
          <w:szCs w:val="28"/>
          <w:u w:val="single"/>
        </w:rPr>
        <w:t>«</w:t>
      </w:r>
      <w:r w:rsidR="00687D88" w:rsidRPr="00687D88">
        <w:rPr>
          <w:rFonts w:ascii="Times New Roman" w:hAnsi="Times New Roman"/>
          <w:color w:val="000000"/>
          <w:sz w:val="28"/>
          <w:szCs w:val="28"/>
          <w:u w:val="single"/>
        </w:rPr>
        <w:t>01</w:t>
      </w:r>
      <w:r w:rsidRPr="00687D88">
        <w:rPr>
          <w:rFonts w:ascii="Times New Roman" w:hAnsi="Times New Roman"/>
          <w:color w:val="000000"/>
          <w:sz w:val="28"/>
          <w:szCs w:val="28"/>
          <w:u w:val="single"/>
        </w:rPr>
        <w:t xml:space="preserve">» </w:t>
      </w:r>
      <w:r w:rsidR="00687D88" w:rsidRPr="00687D88">
        <w:rPr>
          <w:rFonts w:ascii="Times New Roman" w:hAnsi="Times New Roman"/>
          <w:color w:val="000000"/>
          <w:sz w:val="28"/>
          <w:szCs w:val="28"/>
          <w:u w:val="single"/>
        </w:rPr>
        <w:t>октября</w:t>
      </w:r>
      <w:r w:rsidRPr="00687D88">
        <w:rPr>
          <w:rFonts w:ascii="Times New Roman" w:hAnsi="Times New Roman"/>
          <w:color w:val="000000"/>
          <w:sz w:val="28"/>
          <w:szCs w:val="28"/>
          <w:u w:val="single"/>
        </w:rPr>
        <w:t xml:space="preserve"> 2019 г. </w:t>
      </w:r>
      <w:r w:rsidR="00687D88" w:rsidRPr="00687D88">
        <w:rPr>
          <w:rFonts w:ascii="Times New Roman" w:hAnsi="Times New Roman"/>
          <w:color w:val="000000"/>
          <w:sz w:val="28"/>
          <w:szCs w:val="28"/>
          <w:u w:val="single"/>
        </w:rPr>
        <w:t>№56</w:t>
      </w:r>
    </w:p>
    <w:p w:rsidR="004B7454" w:rsidRPr="00093D5F" w:rsidRDefault="004B7454" w:rsidP="004B7454">
      <w:pPr>
        <w:spacing w:line="360" w:lineRule="auto"/>
        <w:ind w:right="4820" w:firstLine="0"/>
        <w:jc w:val="center"/>
        <w:rPr>
          <w:rFonts w:ascii="Times New Roman" w:hAnsi="Times New Roman"/>
          <w:color w:val="000000"/>
        </w:rPr>
      </w:pPr>
      <w:r w:rsidRPr="00093D5F">
        <w:rPr>
          <w:rFonts w:ascii="Times New Roman" w:hAnsi="Times New Roman"/>
          <w:color w:val="000000"/>
        </w:rPr>
        <w:t xml:space="preserve">с. </w:t>
      </w:r>
      <w:r w:rsidR="003E2515">
        <w:rPr>
          <w:rFonts w:ascii="Times New Roman" w:hAnsi="Times New Roman"/>
          <w:color w:val="000000"/>
        </w:rPr>
        <w:t>Колбино</w:t>
      </w:r>
    </w:p>
    <w:p w:rsidR="004B7454" w:rsidRDefault="004B7454" w:rsidP="00C356F7">
      <w:pPr>
        <w:pStyle w:val="Title"/>
        <w:spacing w:before="0" w:after="0"/>
        <w:ind w:right="5385" w:firstLine="0"/>
        <w:jc w:val="both"/>
        <w:rPr>
          <w:rFonts w:ascii="Times New Roman" w:hAnsi="Times New Roman" w:cs="Times New Roman"/>
          <w:sz w:val="28"/>
          <w:szCs w:val="28"/>
          <w:lang w:bidi="hi-IN"/>
        </w:rPr>
      </w:pPr>
      <w:r w:rsidRPr="00093D5F">
        <w:rPr>
          <w:rFonts w:ascii="Times New Roman" w:hAnsi="Times New Roman" w:cs="Times New Roman"/>
          <w:sz w:val="28"/>
          <w:szCs w:val="28"/>
          <w:lang w:bidi="hi-IN"/>
        </w:rPr>
        <w:t xml:space="preserve">Об утверждении муниципальной программы </w:t>
      </w:r>
      <w:r w:rsidR="003E2515">
        <w:rPr>
          <w:rFonts w:ascii="Times New Roman" w:hAnsi="Times New Roman" w:cs="Times New Roman"/>
          <w:sz w:val="28"/>
          <w:szCs w:val="28"/>
          <w:lang w:bidi="hi-IN"/>
        </w:rPr>
        <w:t>Колбинского</w:t>
      </w:r>
      <w:r>
        <w:rPr>
          <w:rFonts w:ascii="Times New Roman" w:hAnsi="Times New Roman" w:cs="Times New Roman"/>
          <w:sz w:val="28"/>
          <w:szCs w:val="28"/>
          <w:lang w:bidi="hi-IN"/>
        </w:rPr>
        <w:t xml:space="preserve"> сельского поселения </w:t>
      </w:r>
      <w:r w:rsidRPr="00093D5F">
        <w:rPr>
          <w:rFonts w:ascii="Times New Roman" w:hAnsi="Times New Roman" w:cs="Times New Roman"/>
          <w:sz w:val="28"/>
          <w:szCs w:val="28"/>
          <w:lang w:bidi="hi-IN"/>
        </w:rPr>
        <w:t>«</w:t>
      </w:r>
      <w:r>
        <w:rPr>
          <w:rFonts w:ascii="Times New Roman" w:hAnsi="Times New Roman" w:cs="Times New Roman"/>
          <w:sz w:val="28"/>
          <w:szCs w:val="28"/>
          <w:lang w:bidi="hi-IN"/>
        </w:rPr>
        <w:t>Развитие транспортной системы</w:t>
      </w:r>
      <w:r w:rsidR="00D63C0F">
        <w:rPr>
          <w:rFonts w:ascii="Times New Roman" w:hAnsi="Times New Roman" w:cs="Times New Roman"/>
          <w:sz w:val="28"/>
          <w:szCs w:val="28"/>
          <w:lang w:bidi="hi-IN"/>
        </w:rPr>
        <w:t>»</w:t>
      </w:r>
      <w:r>
        <w:rPr>
          <w:rFonts w:ascii="Times New Roman" w:hAnsi="Times New Roman" w:cs="Times New Roman"/>
          <w:sz w:val="28"/>
          <w:szCs w:val="28"/>
          <w:lang w:bidi="hi-IN"/>
        </w:rPr>
        <w:t xml:space="preserve"> на 2020-2028</w:t>
      </w:r>
      <w:r w:rsidRPr="00093D5F">
        <w:rPr>
          <w:rFonts w:ascii="Times New Roman" w:hAnsi="Times New Roman" w:cs="Times New Roman"/>
          <w:sz w:val="28"/>
          <w:szCs w:val="28"/>
          <w:lang w:bidi="hi-IN"/>
        </w:rPr>
        <w:t xml:space="preserve"> годы </w:t>
      </w:r>
    </w:p>
    <w:p w:rsidR="00687D88" w:rsidRPr="00093D5F" w:rsidRDefault="00687D88" w:rsidP="00C356F7">
      <w:pPr>
        <w:pStyle w:val="Title"/>
        <w:spacing w:before="0" w:after="0"/>
        <w:ind w:right="5385" w:firstLine="0"/>
        <w:jc w:val="both"/>
        <w:rPr>
          <w:rFonts w:ascii="Times New Roman" w:hAnsi="Times New Roman" w:cs="Times New Roman"/>
          <w:sz w:val="28"/>
          <w:szCs w:val="28"/>
        </w:rPr>
      </w:pPr>
    </w:p>
    <w:p w:rsidR="004B7454" w:rsidRPr="00093D5F" w:rsidRDefault="004B7454" w:rsidP="00D936B3">
      <w:pPr>
        <w:spacing w:line="360" w:lineRule="auto"/>
        <w:ind w:firstLine="709"/>
        <w:rPr>
          <w:rFonts w:ascii="Times New Roman" w:hAnsi="Times New Roman"/>
          <w:color w:val="000000"/>
          <w:sz w:val="28"/>
          <w:szCs w:val="28"/>
        </w:rPr>
      </w:pPr>
      <w:r w:rsidRPr="00093D5F">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Бюджетным кодексом РФ, </w:t>
      </w:r>
      <w:r w:rsidRPr="0003257D">
        <w:rPr>
          <w:rFonts w:ascii="Times New Roman" w:hAnsi="Times New Roman"/>
          <w:sz w:val="28"/>
          <w:szCs w:val="28"/>
        </w:rPr>
        <w:t xml:space="preserve">Уставом </w:t>
      </w:r>
      <w:r w:rsidR="003E2515">
        <w:rPr>
          <w:rFonts w:ascii="Times New Roman" w:hAnsi="Times New Roman"/>
          <w:sz w:val="28"/>
          <w:szCs w:val="28"/>
        </w:rPr>
        <w:t>Колбинского</w:t>
      </w:r>
      <w:r w:rsidRPr="0003257D">
        <w:rPr>
          <w:rFonts w:ascii="Times New Roman" w:hAnsi="Times New Roman"/>
          <w:sz w:val="28"/>
          <w:szCs w:val="28"/>
        </w:rPr>
        <w:t xml:space="preserve"> сельского </w:t>
      </w:r>
      <w:r>
        <w:rPr>
          <w:rFonts w:ascii="Times New Roman" w:hAnsi="Times New Roman"/>
          <w:sz w:val="28"/>
          <w:szCs w:val="28"/>
        </w:rPr>
        <w:t>поселения,</w:t>
      </w:r>
      <w:r w:rsidRPr="00093D5F">
        <w:rPr>
          <w:rFonts w:ascii="Times New Roman" w:hAnsi="Times New Roman"/>
          <w:sz w:val="28"/>
          <w:szCs w:val="28"/>
        </w:rPr>
        <w:t xml:space="preserve"> </w:t>
      </w:r>
      <w:r w:rsidRPr="006E7997">
        <w:rPr>
          <w:rFonts w:ascii="Times New Roman" w:hAnsi="Times New Roman"/>
          <w:sz w:val="28"/>
          <w:szCs w:val="28"/>
        </w:rPr>
        <w:t xml:space="preserve">постановлением администрации </w:t>
      </w:r>
      <w:r w:rsidR="003E2515">
        <w:rPr>
          <w:rFonts w:ascii="Times New Roman" w:hAnsi="Times New Roman"/>
          <w:sz w:val="28"/>
          <w:szCs w:val="28"/>
        </w:rPr>
        <w:t>Колбинского</w:t>
      </w:r>
      <w:r w:rsidRPr="006E7997">
        <w:rPr>
          <w:rFonts w:ascii="Times New Roman" w:hAnsi="Times New Roman"/>
          <w:sz w:val="28"/>
          <w:szCs w:val="28"/>
        </w:rPr>
        <w:t xml:space="preserve"> сельского поселения Репьевского муниципального района Воронежской области от </w:t>
      </w:r>
      <w:r w:rsidR="003E2515">
        <w:rPr>
          <w:rFonts w:ascii="Times New Roman" w:hAnsi="Times New Roman"/>
          <w:sz w:val="28"/>
          <w:szCs w:val="28"/>
        </w:rPr>
        <w:t>13</w:t>
      </w:r>
      <w:r w:rsidRPr="006E7997">
        <w:rPr>
          <w:rFonts w:ascii="Times New Roman" w:hAnsi="Times New Roman"/>
          <w:sz w:val="28"/>
          <w:szCs w:val="28"/>
        </w:rPr>
        <w:t xml:space="preserve">.01.2014 № </w:t>
      </w:r>
      <w:r w:rsidR="003E2515">
        <w:rPr>
          <w:rFonts w:ascii="Times New Roman" w:hAnsi="Times New Roman"/>
          <w:sz w:val="28"/>
          <w:szCs w:val="28"/>
        </w:rPr>
        <w:t>3</w:t>
      </w:r>
      <w:r w:rsidRPr="006E7997">
        <w:rPr>
          <w:rFonts w:ascii="Times New Roman" w:hAnsi="Times New Roman"/>
          <w:sz w:val="28"/>
          <w:szCs w:val="28"/>
        </w:rPr>
        <w:t xml:space="preserve"> «О порядке разработки, реализации и оценки эффективности муниципальных программ </w:t>
      </w:r>
      <w:r w:rsidR="003E2515">
        <w:rPr>
          <w:rFonts w:ascii="Times New Roman" w:hAnsi="Times New Roman"/>
          <w:sz w:val="28"/>
          <w:szCs w:val="28"/>
        </w:rPr>
        <w:t>Колбинского</w:t>
      </w:r>
      <w:r w:rsidRPr="006E7997">
        <w:rPr>
          <w:rFonts w:ascii="Times New Roman" w:hAnsi="Times New Roman"/>
          <w:sz w:val="28"/>
          <w:szCs w:val="28"/>
        </w:rPr>
        <w:t xml:space="preserve"> сельского поселения Репьевского муниципального района», </w:t>
      </w:r>
      <w:r w:rsidRPr="006E7997">
        <w:rPr>
          <w:rFonts w:ascii="Times New Roman" w:hAnsi="Times New Roman"/>
          <w:sz w:val="28"/>
          <w:szCs w:val="28"/>
          <w:lang w:bidi="hi-IN"/>
        </w:rPr>
        <w:t xml:space="preserve">администрация </w:t>
      </w:r>
      <w:r w:rsidR="003E2515">
        <w:rPr>
          <w:rFonts w:ascii="Times New Roman" w:hAnsi="Times New Roman"/>
          <w:sz w:val="28"/>
          <w:szCs w:val="28"/>
          <w:lang w:bidi="hi-IN"/>
        </w:rPr>
        <w:t>Колбинского</w:t>
      </w:r>
      <w:r w:rsidR="00687D88">
        <w:rPr>
          <w:rFonts w:ascii="Times New Roman" w:hAnsi="Times New Roman"/>
          <w:sz w:val="28"/>
          <w:szCs w:val="28"/>
          <w:lang w:bidi="hi-IN"/>
        </w:rPr>
        <w:t xml:space="preserve"> сельского</w:t>
      </w:r>
      <w:r w:rsidRPr="006E7997">
        <w:rPr>
          <w:rFonts w:ascii="Times New Roman" w:hAnsi="Times New Roman"/>
          <w:sz w:val="28"/>
          <w:szCs w:val="28"/>
          <w:lang w:bidi="hi-IN"/>
        </w:rPr>
        <w:t xml:space="preserve"> поселения </w:t>
      </w:r>
      <w:r w:rsidRPr="00093D5F">
        <w:rPr>
          <w:rFonts w:ascii="Times New Roman" w:hAnsi="Times New Roman"/>
          <w:sz w:val="28"/>
          <w:szCs w:val="28"/>
          <w:lang w:bidi="hi-IN"/>
        </w:rPr>
        <w:t xml:space="preserve">Репьевского муниципального района </w:t>
      </w:r>
      <w:r w:rsidRPr="00093D5F">
        <w:rPr>
          <w:rFonts w:ascii="Times New Roman" w:hAnsi="Times New Roman"/>
          <w:color w:val="000000"/>
          <w:sz w:val="28"/>
          <w:szCs w:val="28"/>
        </w:rPr>
        <w:t xml:space="preserve">Воронежской области </w:t>
      </w:r>
      <w:r w:rsidRPr="00093D5F">
        <w:rPr>
          <w:rFonts w:ascii="Times New Roman" w:hAnsi="Times New Roman"/>
          <w:b/>
          <w:color w:val="000000"/>
          <w:spacing w:val="40"/>
          <w:sz w:val="28"/>
          <w:szCs w:val="28"/>
        </w:rPr>
        <w:t>постановляет:</w:t>
      </w:r>
    </w:p>
    <w:p w:rsidR="004B7454" w:rsidRDefault="004B7454" w:rsidP="00D936B3">
      <w:pPr>
        <w:spacing w:line="360" w:lineRule="auto"/>
        <w:ind w:firstLine="709"/>
        <w:rPr>
          <w:rFonts w:ascii="Times New Roman" w:hAnsi="Times New Roman"/>
          <w:sz w:val="28"/>
          <w:szCs w:val="28"/>
          <w:lang w:bidi="hi-IN"/>
        </w:rPr>
      </w:pPr>
      <w:r w:rsidRPr="00093D5F">
        <w:rPr>
          <w:rFonts w:ascii="Times New Roman" w:hAnsi="Times New Roman"/>
          <w:sz w:val="28"/>
          <w:szCs w:val="28"/>
          <w:lang w:bidi="hi-IN"/>
        </w:rPr>
        <w:t xml:space="preserve">1. Утвердить муниципальную программу </w:t>
      </w:r>
      <w:r w:rsidR="00D63C0F">
        <w:rPr>
          <w:rFonts w:ascii="Times New Roman" w:hAnsi="Times New Roman"/>
          <w:sz w:val="28"/>
          <w:szCs w:val="28"/>
          <w:lang w:bidi="hi-IN"/>
        </w:rPr>
        <w:t xml:space="preserve">Колбинского сельского поселения </w:t>
      </w:r>
      <w:r w:rsidRPr="00093D5F">
        <w:rPr>
          <w:rFonts w:ascii="Times New Roman" w:hAnsi="Times New Roman"/>
          <w:sz w:val="28"/>
          <w:szCs w:val="28"/>
          <w:lang w:bidi="hi-IN"/>
        </w:rPr>
        <w:t>«</w:t>
      </w:r>
      <w:r>
        <w:rPr>
          <w:rFonts w:ascii="Times New Roman" w:hAnsi="Times New Roman"/>
          <w:sz w:val="28"/>
          <w:szCs w:val="28"/>
          <w:lang w:bidi="hi-IN"/>
        </w:rPr>
        <w:t>Развитие транспортной системы</w:t>
      </w:r>
      <w:r w:rsidR="00D63C0F">
        <w:rPr>
          <w:rFonts w:ascii="Times New Roman" w:hAnsi="Times New Roman"/>
          <w:sz w:val="28"/>
          <w:szCs w:val="28"/>
          <w:lang w:bidi="hi-IN"/>
        </w:rPr>
        <w:t>»</w:t>
      </w:r>
      <w:r>
        <w:rPr>
          <w:rFonts w:ascii="Times New Roman" w:hAnsi="Times New Roman"/>
          <w:sz w:val="28"/>
          <w:szCs w:val="28"/>
          <w:lang w:bidi="hi-IN"/>
        </w:rPr>
        <w:t xml:space="preserve"> на 2020-2028 годы</w:t>
      </w:r>
      <w:r w:rsidRPr="00093D5F">
        <w:rPr>
          <w:rFonts w:ascii="Times New Roman" w:hAnsi="Times New Roman"/>
          <w:sz w:val="28"/>
          <w:szCs w:val="28"/>
          <w:lang w:bidi="hi-IN"/>
        </w:rPr>
        <w:t>.</w:t>
      </w:r>
    </w:p>
    <w:p w:rsidR="00D63C0F" w:rsidRPr="00A7460F" w:rsidRDefault="00D63C0F" w:rsidP="00D936B3">
      <w:pPr>
        <w:spacing w:line="360" w:lineRule="auto"/>
        <w:ind w:firstLine="709"/>
        <w:rPr>
          <w:rFonts w:ascii="Times New Roman" w:hAnsi="Times New Roman"/>
          <w:sz w:val="28"/>
          <w:szCs w:val="28"/>
          <w:lang w:bidi="hi-IN"/>
        </w:rPr>
      </w:pPr>
      <w:r w:rsidRPr="00A7460F">
        <w:rPr>
          <w:rFonts w:ascii="Times New Roman" w:hAnsi="Times New Roman"/>
          <w:sz w:val="28"/>
          <w:szCs w:val="28"/>
          <w:lang w:bidi="hi-IN"/>
        </w:rPr>
        <w:t xml:space="preserve">2. </w:t>
      </w:r>
      <w:r w:rsidRPr="00A7460F">
        <w:rPr>
          <w:rFonts w:ascii="Times New Roman" w:hAnsi="Times New Roman"/>
          <w:sz w:val="28"/>
          <w:szCs w:val="28"/>
        </w:rPr>
        <w:t>Признать утратившими силу:</w:t>
      </w:r>
    </w:p>
    <w:p w:rsidR="00D63C0F" w:rsidRPr="00A7460F" w:rsidRDefault="00D63C0F" w:rsidP="00D63C0F">
      <w:pPr>
        <w:spacing w:line="360" w:lineRule="auto"/>
        <w:ind w:firstLine="709"/>
        <w:rPr>
          <w:rFonts w:ascii="Times New Roman" w:hAnsi="Times New Roman"/>
          <w:sz w:val="28"/>
          <w:szCs w:val="28"/>
          <w:lang w:bidi="hi-IN"/>
        </w:rPr>
      </w:pPr>
      <w:r w:rsidRPr="00A7460F">
        <w:rPr>
          <w:rFonts w:ascii="Times New Roman" w:hAnsi="Times New Roman"/>
          <w:sz w:val="28"/>
          <w:szCs w:val="28"/>
        </w:rPr>
        <w:t xml:space="preserve">- </w:t>
      </w:r>
      <w:r w:rsidRPr="00A7460F">
        <w:rPr>
          <w:rFonts w:ascii="Times New Roman" w:hAnsi="Times New Roman"/>
          <w:sz w:val="28"/>
          <w:szCs w:val="28"/>
          <w:lang w:bidi="hi-IN"/>
        </w:rPr>
        <w:t>постановление админис</w:t>
      </w:r>
      <w:r>
        <w:rPr>
          <w:rFonts w:ascii="Times New Roman" w:hAnsi="Times New Roman"/>
          <w:sz w:val="28"/>
          <w:szCs w:val="28"/>
          <w:lang w:bidi="hi-IN"/>
        </w:rPr>
        <w:t xml:space="preserve">трации Колбинского сельского </w:t>
      </w:r>
      <w:r w:rsidRPr="00A7460F">
        <w:rPr>
          <w:rFonts w:ascii="Times New Roman" w:hAnsi="Times New Roman"/>
          <w:sz w:val="28"/>
          <w:szCs w:val="28"/>
          <w:lang w:bidi="hi-IN"/>
        </w:rPr>
        <w:t>поселения Репьевского муниципальног</w:t>
      </w:r>
      <w:r>
        <w:rPr>
          <w:rFonts w:ascii="Times New Roman" w:hAnsi="Times New Roman"/>
          <w:sz w:val="28"/>
          <w:szCs w:val="28"/>
          <w:lang w:bidi="hi-IN"/>
        </w:rPr>
        <w:t>о района от 27 ноября 2014 г. №</w:t>
      </w:r>
      <w:r w:rsidRPr="00A7460F">
        <w:rPr>
          <w:rFonts w:ascii="Times New Roman" w:hAnsi="Times New Roman"/>
          <w:sz w:val="28"/>
          <w:szCs w:val="28"/>
          <w:lang w:bidi="hi-IN"/>
        </w:rPr>
        <w:t xml:space="preserve">86 «Об утверждении муниципальной программы «Развитие </w:t>
      </w:r>
      <w:r>
        <w:rPr>
          <w:rFonts w:ascii="Times New Roman" w:hAnsi="Times New Roman"/>
          <w:sz w:val="28"/>
          <w:szCs w:val="28"/>
          <w:lang w:bidi="hi-IN"/>
        </w:rPr>
        <w:t>транспортной системы</w:t>
      </w:r>
      <w:r w:rsidRPr="00A7460F">
        <w:rPr>
          <w:rFonts w:ascii="Times New Roman" w:hAnsi="Times New Roman"/>
          <w:sz w:val="28"/>
          <w:szCs w:val="28"/>
          <w:lang w:bidi="hi-IN"/>
        </w:rPr>
        <w:t>» (2014 – 2021 г.г.)»;</w:t>
      </w:r>
    </w:p>
    <w:p w:rsidR="00D63C0F" w:rsidRPr="00A7460F" w:rsidRDefault="00D63C0F" w:rsidP="00D63C0F">
      <w:pPr>
        <w:spacing w:line="360" w:lineRule="auto"/>
        <w:ind w:firstLine="709"/>
        <w:rPr>
          <w:rFonts w:ascii="Times New Roman" w:hAnsi="Times New Roman"/>
          <w:sz w:val="28"/>
          <w:szCs w:val="28"/>
          <w:lang w:bidi="hi-IN"/>
        </w:rPr>
      </w:pPr>
      <w:r w:rsidRPr="00A7460F">
        <w:rPr>
          <w:rFonts w:ascii="Times New Roman" w:hAnsi="Times New Roman"/>
          <w:sz w:val="28"/>
          <w:szCs w:val="28"/>
          <w:lang w:bidi="hi-IN"/>
        </w:rPr>
        <w:lastRenderedPageBreak/>
        <w:t xml:space="preserve">- постановление администрации Колбинского сельского поселения от </w:t>
      </w:r>
      <w:r>
        <w:rPr>
          <w:rFonts w:ascii="Times New Roman" w:hAnsi="Times New Roman"/>
          <w:sz w:val="28"/>
          <w:szCs w:val="28"/>
          <w:lang w:bidi="hi-IN"/>
        </w:rPr>
        <w:t>27.02.2015 №17</w:t>
      </w:r>
      <w:r w:rsidRPr="00A7460F">
        <w:rPr>
          <w:rFonts w:ascii="Times New Roman" w:hAnsi="Times New Roman"/>
          <w:sz w:val="28"/>
          <w:szCs w:val="28"/>
          <w:lang w:bidi="hi-IN"/>
        </w:rPr>
        <w:t xml:space="preserve"> «О внесении изменений и дополнений в постановление администрации Колбинского сельского поселения от 27.11.2014г. №8</w:t>
      </w:r>
      <w:r>
        <w:rPr>
          <w:rFonts w:ascii="Times New Roman" w:hAnsi="Times New Roman"/>
          <w:sz w:val="28"/>
          <w:szCs w:val="28"/>
          <w:lang w:bidi="hi-IN"/>
        </w:rPr>
        <w:t>6</w:t>
      </w:r>
      <w:r w:rsidRPr="00A7460F">
        <w:rPr>
          <w:rFonts w:ascii="Times New Roman" w:hAnsi="Times New Roman"/>
          <w:sz w:val="28"/>
          <w:szCs w:val="28"/>
          <w:lang w:bidi="hi-IN"/>
        </w:rPr>
        <w:t xml:space="preserve"> «Об утверждении муниципальной программы Колбинского сельского поселения «Развитие транспортной системы»»;</w:t>
      </w:r>
    </w:p>
    <w:p w:rsidR="00D63C0F" w:rsidRPr="00A7460F" w:rsidRDefault="00D63C0F" w:rsidP="00D63C0F">
      <w:pPr>
        <w:spacing w:line="360" w:lineRule="auto"/>
        <w:ind w:firstLine="709"/>
        <w:rPr>
          <w:rFonts w:ascii="Times New Roman" w:hAnsi="Times New Roman"/>
          <w:sz w:val="28"/>
          <w:szCs w:val="28"/>
          <w:lang w:bidi="hi-IN"/>
        </w:rPr>
      </w:pPr>
      <w:r w:rsidRPr="00A7460F">
        <w:rPr>
          <w:rFonts w:ascii="Times New Roman" w:hAnsi="Times New Roman"/>
          <w:sz w:val="28"/>
          <w:szCs w:val="28"/>
          <w:lang w:bidi="hi-IN"/>
        </w:rPr>
        <w:t xml:space="preserve">- постановление администрации Колбинского сельского поселения от </w:t>
      </w:r>
      <w:r>
        <w:rPr>
          <w:rFonts w:ascii="Times New Roman" w:hAnsi="Times New Roman"/>
          <w:sz w:val="28"/>
          <w:szCs w:val="28"/>
          <w:lang w:bidi="hi-IN"/>
        </w:rPr>
        <w:t>29.12.2015 №132</w:t>
      </w:r>
      <w:r w:rsidRPr="00A7460F">
        <w:rPr>
          <w:rFonts w:ascii="Times New Roman" w:hAnsi="Times New Roman"/>
          <w:sz w:val="28"/>
          <w:szCs w:val="28"/>
          <w:lang w:bidi="hi-IN"/>
        </w:rPr>
        <w:t xml:space="preserve"> «О внесении изменений и дополнений в постановление </w:t>
      </w:r>
      <w:proofErr w:type="gramStart"/>
      <w:r w:rsidRPr="00A7460F">
        <w:rPr>
          <w:rFonts w:ascii="Times New Roman" w:hAnsi="Times New Roman"/>
          <w:sz w:val="28"/>
          <w:szCs w:val="28"/>
          <w:lang w:bidi="hi-IN"/>
        </w:rPr>
        <w:t>администрации</w:t>
      </w:r>
      <w:proofErr w:type="gramEnd"/>
      <w:r w:rsidRPr="00A7460F">
        <w:rPr>
          <w:rFonts w:ascii="Times New Roman" w:hAnsi="Times New Roman"/>
          <w:sz w:val="28"/>
          <w:szCs w:val="28"/>
          <w:lang w:bidi="hi-IN"/>
        </w:rPr>
        <w:t xml:space="preserve"> Колбинского сельско</w:t>
      </w:r>
      <w:r>
        <w:rPr>
          <w:rFonts w:ascii="Times New Roman" w:hAnsi="Times New Roman"/>
          <w:sz w:val="28"/>
          <w:szCs w:val="28"/>
          <w:lang w:bidi="hi-IN"/>
        </w:rPr>
        <w:t>го поселения от 27.11.2014г. №86</w:t>
      </w:r>
      <w:r w:rsidRPr="00A7460F">
        <w:rPr>
          <w:rFonts w:ascii="Times New Roman" w:hAnsi="Times New Roman"/>
          <w:sz w:val="28"/>
          <w:szCs w:val="28"/>
          <w:lang w:bidi="hi-IN"/>
        </w:rPr>
        <w:t xml:space="preserve"> «Об утверждении муниципальной программы Колбинского сельского поселения «Развитие транспортной системы»»»;</w:t>
      </w:r>
    </w:p>
    <w:p w:rsidR="00D63C0F" w:rsidRDefault="00D63C0F" w:rsidP="00D63C0F">
      <w:pPr>
        <w:spacing w:line="360" w:lineRule="auto"/>
        <w:ind w:firstLine="709"/>
        <w:rPr>
          <w:rFonts w:ascii="Times New Roman" w:hAnsi="Times New Roman"/>
          <w:sz w:val="28"/>
          <w:szCs w:val="28"/>
          <w:lang w:bidi="hi-IN"/>
        </w:rPr>
      </w:pPr>
      <w:r w:rsidRPr="00A7460F">
        <w:rPr>
          <w:rFonts w:ascii="Times New Roman" w:hAnsi="Times New Roman"/>
          <w:sz w:val="28"/>
          <w:szCs w:val="28"/>
          <w:lang w:bidi="hi-IN"/>
        </w:rPr>
        <w:t xml:space="preserve">- постановление администрации Колбинского сельского поселения от </w:t>
      </w:r>
      <w:r w:rsidRPr="00A7460F">
        <w:rPr>
          <w:rFonts w:ascii="Times New Roman" w:hAnsi="Times New Roman"/>
          <w:sz w:val="28"/>
          <w:szCs w:val="28"/>
        </w:rPr>
        <w:t>26.12.2016 №</w:t>
      </w:r>
      <w:r>
        <w:rPr>
          <w:rFonts w:ascii="Times New Roman" w:hAnsi="Times New Roman"/>
          <w:sz w:val="28"/>
          <w:szCs w:val="28"/>
        </w:rPr>
        <w:t>123</w:t>
      </w:r>
      <w:r w:rsidRPr="00A7460F">
        <w:rPr>
          <w:rFonts w:ascii="Times New Roman" w:hAnsi="Times New Roman"/>
          <w:sz w:val="28"/>
          <w:szCs w:val="28"/>
          <w:lang w:bidi="hi-IN"/>
        </w:rPr>
        <w:t xml:space="preserve"> «О внесении изменений и дополнений в постановление администрации Колбинского сельско</w:t>
      </w:r>
      <w:r>
        <w:rPr>
          <w:rFonts w:ascii="Times New Roman" w:hAnsi="Times New Roman"/>
          <w:sz w:val="28"/>
          <w:szCs w:val="28"/>
          <w:lang w:bidi="hi-IN"/>
        </w:rPr>
        <w:t>го поселения от 27.11.2014г. №86</w:t>
      </w:r>
      <w:r w:rsidRPr="00A7460F">
        <w:rPr>
          <w:rFonts w:ascii="Times New Roman" w:hAnsi="Times New Roman"/>
          <w:sz w:val="28"/>
          <w:szCs w:val="28"/>
          <w:lang w:bidi="hi-IN"/>
        </w:rPr>
        <w:t xml:space="preserve"> «Об утверждении муниципальной программы Колбинского сельского поселения «Развитие транспортной системы»»;</w:t>
      </w:r>
    </w:p>
    <w:p w:rsidR="00D63C0F" w:rsidRPr="00A7460F" w:rsidRDefault="00D63C0F" w:rsidP="00D63C0F">
      <w:pPr>
        <w:spacing w:line="360" w:lineRule="auto"/>
        <w:ind w:firstLine="709"/>
        <w:rPr>
          <w:rFonts w:ascii="Times New Roman" w:hAnsi="Times New Roman"/>
          <w:sz w:val="28"/>
          <w:szCs w:val="28"/>
          <w:lang w:bidi="hi-IN"/>
        </w:rPr>
      </w:pPr>
      <w:r w:rsidRPr="00A7460F">
        <w:rPr>
          <w:rFonts w:ascii="Times New Roman" w:hAnsi="Times New Roman"/>
          <w:sz w:val="28"/>
          <w:szCs w:val="28"/>
          <w:lang w:bidi="hi-IN"/>
        </w:rPr>
        <w:t>- постановление администрации Колбинского сельс</w:t>
      </w:r>
      <w:r>
        <w:rPr>
          <w:rFonts w:ascii="Times New Roman" w:hAnsi="Times New Roman"/>
          <w:sz w:val="28"/>
          <w:szCs w:val="28"/>
          <w:lang w:bidi="hi-IN"/>
        </w:rPr>
        <w:t>кого поселения от 17.05.2017 №30</w:t>
      </w:r>
      <w:r w:rsidRPr="00A7460F">
        <w:rPr>
          <w:rFonts w:ascii="Times New Roman" w:hAnsi="Times New Roman"/>
          <w:sz w:val="28"/>
          <w:szCs w:val="28"/>
          <w:lang w:bidi="hi-IN"/>
        </w:rPr>
        <w:t xml:space="preserve"> «О внесении изменений и дополнений в постановление администрации Колбинского сельского поселения от 27.11.2014г. №86 «Об утверждении муниципальной программы Колбинского сельского поселения «Развитие транспортной системы»»;</w:t>
      </w:r>
    </w:p>
    <w:p w:rsidR="00D63C0F" w:rsidRDefault="00D63C0F" w:rsidP="00D63C0F">
      <w:pPr>
        <w:spacing w:line="360" w:lineRule="auto"/>
        <w:ind w:firstLine="709"/>
        <w:rPr>
          <w:rFonts w:ascii="Times New Roman" w:hAnsi="Times New Roman"/>
          <w:sz w:val="28"/>
          <w:szCs w:val="28"/>
          <w:lang w:bidi="hi-IN"/>
        </w:rPr>
      </w:pPr>
      <w:r w:rsidRPr="00A7460F">
        <w:rPr>
          <w:rFonts w:ascii="Times New Roman" w:hAnsi="Times New Roman"/>
          <w:sz w:val="28"/>
          <w:szCs w:val="28"/>
          <w:lang w:bidi="hi-IN"/>
        </w:rPr>
        <w:t>- постановление администрации Колбинского сельс</w:t>
      </w:r>
      <w:r>
        <w:rPr>
          <w:rFonts w:ascii="Times New Roman" w:hAnsi="Times New Roman"/>
          <w:sz w:val="28"/>
          <w:szCs w:val="28"/>
          <w:lang w:bidi="hi-IN"/>
        </w:rPr>
        <w:t>кого поселения от 25.12.2017 №72</w:t>
      </w:r>
      <w:r w:rsidRPr="00A7460F">
        <w:rPr>
          <w:rFonts w:ascii="Times New Roman" w:hAnsi="Times New Roman"/>
          <w:sz w:val="28"/>
          <w:szCs w:val="28"/>
          <w:lang w:bidi="hi-IN"/>
        </w:rPr>
        <w:t xml:space="preserve"> «О внесении изменений и дополнений в постановление администрации Колбинского сельского поселения от 2</w:t>
      </w:r>
      <w:r>
        <w:rPr>
          <w:rFonts w:ascii="Times New Roman" w:hAnsi="Times New Roman"/>
          <w:sz w:val="28"/>
          <w:szCs w:val="28"/>
          <w:lang w:bidi="hi-IN"/>
        </w:rPr>
        <w:t>7.11.2014г. №86</w:t>
      </w:r>
      <w:r w:rsidRPr="00A7460F">
        <w:rPr>
          <w:rFonts w:ascii="Times New Roman" w:hAnsi="Times New Roman"/>
          <w:sz w:val="28"/>
          <w:szCs w:val="28"/>
          <w:lang w:bidi="hi-IN"/>
        </w:rPr>
        <w:t xml:space="preserve"> «Об утверждении муниципальной программы Колбинского сельского поселения «Развитие транспортной системы»»;</w:t>
      </w:r>
    </w:p>
    <w:p w:rsidR="00D63C0F" w:rsidRDefault="00D63C0F" w:rsidP="00D63C0F">
      <w:pPr>
        <w:spacing w:line="360" w:lineRule="auto"/>
        <w:ind w:firstLine="709"/>
        <w:rPr>
          <w:rFonts w:ascii="Times New Roman" w:hAnsi="Times New Roman"/>
          <w:sz w:val="28"/>
          <w:szCs w:val="28"/>
          <w:lang w:bidi="hi-IN"/>
        </w:rPr>
      </w:pPr>
      <w:r w:rsidRPr="00A7460F">
        <w:rPr>
          <w:rFonts w:ascii="Times New Roman" w:hAnsi="Times New Roman"/>
          <w:sz w:val="28"/>
          <w:szCs w:val="28"/>
          <w:lang w:bidi="hi-IN"/>
        </w:rPr>
        <w:t>- постановление администрации Колби</w:t>
      </w:r>
      <w:r>
        <w:rPr>
          <w:rFonts w:ascii="Times New Roman" w:hAnsi="Times New Roman"/>
          <w:sz w:val="28"/>
          <w:szCs w:val="28"/>
          <w:lang w:bidi="hi-IN"/>
        </w:rPr>
        <w:t>нского сельского поселения от 28</w:t>
      </w:r>
      <w:r w:rsidRPr="00A7460F">
        <w:rPr>
          <w:rFonts w:ascii="Times New Roman" w:hAnsi="Times New Roman"/>
          <w:sz w:val="28"/>
          <w:szCs w:val="28"/>
          <w:lang w:bidi="hi-IN"/>
        </w:rPr>
        <w:t>.12.2017 №7</w:t>
      </w:r>
      <w:r>
        <w:rPr>
          <w:rFonts w:ascii="Times New Roman" w:hAnsi="Times New Roman"/>
          <w:sz w:val="28"/>
          <w:szCs w:val="28"/>
          <w:lang w:bidi="hi-IN"/>
        </w:rPr>
        <w:t>6</w:t>
      </w:r>
      <w:r w:rsidRPr="00A7460F">
        <w:rPr>
          <w:rFonts w:ascii="Times New Roman" w:hAnsi="Times New Roman"/>
          <w:sz w:val="28"/>
          <w:szCs w:val="28"/>
          <w:lang w:bidi="hi-IN"/>
        </w:rPr>
        <w:t xml:space="preserve"> «О внесении изменений и дополнений в постановление администрации Колбинского сельского поселения от 27.11.2014г. №86 «Об утверждении муниципальной программы Колбинского сельского поселения «Развитие транспортной системы»»;</w:t>
      </w:r>
    </w:p>
    <w:p w:rsidR="00D63C0F" w:rsidRPr="00A7460F" w:rsidRDefault="00D63C0F" w:rsidP="00D63C0F">
      <w:pPr>
        <w:spacing w:line="360" w:lineRule="auto"/>
        <w:ind w:firstLine="709"/>
        <w:rPr>
          <w:rFonts w:ascii="Times New Roman" w:hAnsi="Times New Roman"/>
          <w:sz w:val="28"/>
          <w:szCs w:val="28"/>
          <w:lang w:bidi="hi-IN"/>
        </w:rPr>
      </w:pPr>
      <w:r w:rsidRPr="004C107E">
        <w:rPr>
          <w:rFonts w:ascii="Times New Roman" w:hAnsi="Times New Roman"/>
          <w:sz w:val="28"/>
          <w:szCs w:val="28"/>
          <w:lang w:bidi="hi-IN"/>
        </w:rPr>
        <w:t>- постановление администрации Колбинского сельс</w:t>
      </w:r>
      <w:r>
        <w:rPr>
          <w:rFonts w:ascii="Times New Roman" w:hAnsi="Times New Roman"/>
          <w:sz w:val="28"/>
          <w:szCs w:val="28"/>
          <w:lang w:bidi="hi-IN"/>
        </w:rPr>
        <w:t>кого поселения от 29.12.2018 №55</w:t>
      </w:r>
      <w:r w:rsidRPr="004C107E">
        <w:rPr>
          <w:rFonts w:ascii="Times New Roman" w:hAnsi="Times New Roman"/>
          <w:sz w:val="28"/>
          <w:szCs w:val="28"/>
          <w:lang w:bidi="hi-IN"/>
        </w:rPr>
        <w:t xml:space="preserve"> «О внесении изменений и дополнений в постановление администрации Колбинского сельского поселения от 27.11.2014г. №86 «Об утверждении муниципальной программы Колбинского сельского поселения «Развитие транспортной системы»»;</w:t>
      </w:r>
    </w:p>
    <w:p w:rsidR="00D63C0F" w:rsidRDefault="00D63C0F" w:rsidP="00D63C0F">
      <w:pPr>
        <w:spacing w:line="360" w:lineRule="auto"/>
        <w:ind w:firstLine="709"/>
        <w:rPr>
          <w:rFonts w:ascii="Times New Roman" w:hAnsi="Times New Roman"/>
          <w:color w:val="000000"/>
          <w:sz w:val="28"/>
          <w:szCs w:val="28"/>
        </w:rPr>
      </w:pPr>
      <w:r w:rsidRPr="00A7460F">
        <w:rPr>
          <w:rFonts w:ascii="Times New Roman" w:hAnsi="Times New Roman"/>
          <w:color w:val="000000"/>
          <w:sz w:val="28"/>
          <w:szCs w:val="28"/>
        </w:rPr>
        <w:t>3</w:t>
      </w:r>
      <w:r w:rsidRPr="00093D5F">
        <w:rPr>
          <w:rFonts w:ascii="Times New Roman" w:hAnsi="Times New Roman"/>
          <w:color w:val="000000"/>
          <w:sz w:val="28"/>
          <w:szCs w:val="28"/>
        </w:rPr>
        <w:t xml:space="preserve">. Настоящее постановление вступает в силу </w:t>
      </w:r>
      <w:r>
        <w:rPr>
          <w:rFonts w:ascii="Times New Roman" w:hAnsi="Times New Roman"/>
          <w:color w:val="000000"/>
          <w:sz w:val="28"/>
          <w:szCs w:val="28"/>
        </w:rPr>
        <w:t>после</w:t>
      </w:r>
      <w:r w:rsidRPr="00093D5F">
        <w:rPr>
          <w:rFonts w:ascii="Times New Roman" w:hAnsi="Times New Roman"/>
          <w:color w:val="000000"/>
          <w:sz w:val="28"/>
          <w:szCs w:val="28"/>
        </w:rPr>
        <w:t xml:space="preserve"> его официального опубликования</w:t>
      </w:r>
      <w:r>
        <w:rPr>
          <w:rFonts w:ascii="Times New Roman" w:hAnsi="Times New Roman"/>
          <w:color w:val="000000"/>
          <w:sz w:val="28"/>
          <w:szCs w:val="28"/>
        </w:rPr>
        <w:t xml:space="preserve"> и распространяет свое действие на правоотношения с 01.01.2020 года.</w:t>
      </w:r>
    </w:p>
    <w:p w:rsidR="00D63C0F" w:rsidRPr="0070575A" w:rsidRDefault="00D63C0F" w:rsidP="00D63C0F">
      <w:pPr>
        <w:spacing w:line="360" w:lineRule="auto"/>
        <w:rPr>
          <w:rFonts w:ascii="Times New Roman" w:hAnsi="Times New Roman"/>
          <w:sz w:val="28"/>
          <w:szCs w:val="28"/>
        </w:rPr>
      </w:pPr>
      <w:r w:rsidRPr="00A7460F">
        <w:rPr>
          <w:rFonts w:ascii="Times New Roman" w:hAnsi="Times New Roman"/>
          <w:color w:val="000000"/>
          <w:sz w:val="28"/>
          <w:szCs w:val="28"/>
        </w:rPr>
        <w:t>4</w:t>
      </w:r>
      <w:r>
        <w:rPr>
          <w:rFonts w:ascii="Times New Roman" w:hAnsi="Times New Roman"/>
          <w:color w:val="000000"/>
          <w:sz w:val="28"/>
          <w:szCs w:val="28"/>
        </w:rPr>
        <w:t>.</w:t>
      </w:r>
      <w:r w:rsidRPr="0070575A">
        <w:rPr>
          <w:rFonts w:ascii="Times New Roman" w:hAnsi="Times New Roman"/>
          <w:sz w:val="28"/>
          <w:szCs w:val="28"/>
        </w:rPr>
        <w:t xml:space="preserve"> Контроль за выполнением настоящего постановления оставляю за собой.</w:t>
      </w:r>
    </w:p>
    <w:p w:rsidR="00687D88" w:rsidRDefault="00687D88" w:rsidP="00687D88">
      <w:pPr>
        <w:spacing w:line="276" w:lineRule="auto"/>
        <w:rPr>
          <w:rFonts w:ascii="Times New Roman" w:hAnsi="Times New Roman"/>
          <w:sz w:val="28"/>
          <w:szCs w:val="28"/>
        </w:rPr>
      </w:pPr>
    </w:p>
    <w:p w:rsidR="00687D88" w:rsidRPr="0070575A" w:rsidRDefault="00687D88" w:rsidP="00687D88">
      <w:pPr>
        <w:spacing w:line="276" w:lineRule="auto"/>
        <w:rPr>
          <w:rFonts w:ascii="Times New Roman" w:hAnsi="Times New Roman"/>
          <w:sz w:val="28"/>
          <w:szCs w:val="28"/>
        </w:rPr>
      </w:pPr>
    </w:p>
    <w:p w:rsidR="004B7454" w:rsidRDefault="004B7454" w:rsidP="00687D88">
      <w:pPr>
        <w:spacing w:line="276" w:lineRule="auto"/>
        <w:rPr>
          <w:rFonts w:ascii="Times New Roman" w:hAnsi="Times New Roman"/>
          <w:sz w:val="28"/>
          <w:szCs w:val="28"/>
        </w:rPr>
      </w:pPr>
      <w:r w:rsidRPr="00CA24D7">
        <w:rPr>
          <w:rFonts w:ascii="Times New Roman" w:hAnsi="Times New Roman"/>
          <w:sz w:val="28"/>
          <w:szCs w:val="28"/>
        </w:rPr>
        <w:t>Глава сельского поселения</w:t>
      </w:r>
      <w:r>
        <w:rPr>
          <w:rFonts w:ascii="Times New Roman" w:hAnsi="Times New Roman"/>
          <w:sz w:val="28"/>
          <w:szCs w:val="28"/>
        </w:rPr>
        <w:t xml:space="preserve">                                        </w:t>
      </w:r>
      <w:r w:rsidR="003E2515">
        <w:rPr>
          <w:rFonts w:ascii="Times New Roman" w:hAnsi="Times New Roman"/>
          <w:sz w:val="28"/>
          <w:szCs w:val="28"/>
        </w:rPr>
        <w:t>В.Н.Симонцева</w:t>
      </w:r>
    </w:p>
    <w:p w:rsidR="004B7454" w:rsidRPr="00093D5F" w:rsidRDefault="004B7454" w:rsidP="004B7454">
      <w:pPr>
        <w:spacing w:line="360" w:lineRule="auto"/>
        <w:ind w:firstLine="709"/>
        <w:rPr>
          <w:rFonts w:ascii="Times New Roman" w:hAnsi="Times New Roman"/>
          <w:color w:val="000000"/>
          <w:sz w:val="28"/>
          <w:szCs w:val="28"/>
        </w:rPr>
      </w:pPr>
    </w:p>
    <w:p w:rsidR="004B7454" w:rsidRDefault="004B7454" w:rsidP="004B7454">
      <w:pPr>
        <w:spacing w:line="360" w:lineRule="auto"/>
        <w:rPr>
          <w:rFonts w:ascii="Times New Roman" w:hAnsi="Times New Roman"/>
          <w:color w:val="000000"/>
          <w:sz w:val="28"/>
          <w:szCs w:val="28"/>
        </w:rPr>
      </w:pPr>
    </w:p>
    <w:p w:rsidR="00D63C0F" w:rsidRDefault="00D63C0F" w:rsidP="004B7454">
      <w:pPr>
        <w:spacing w:line="360" w:lineRule="auto"/>
        <w:rPr>
          <w:rFonts w:ascii="Times New Roman" w:hAnsi="Times New Roman"/>
          <w:color w:val="000000"/>
          <w:sz w:val="28"/>
          <w:szCs w:val="28"/>
        </w:rPr>
      </w:pPr>
    </w:p>
    <w:p w:rsidR="00D63C0F" w:rsidRDefault="00D63C0F" w:rsidP="004B7454">
      <w:pPr>
        <w:spacing w:line="360" w:lineRule="auto"/>
        <w:rPr>
          <w:rFonts w:ascii="Times New Roman" w:hAnsi="Times New Roman"/>
          <w:color w:val="000000"/>
          <w:sz w:val="28"/>
          <w:szCs w:val="28"/>
        </w:rPr>
      </w:pPr>
    </w:p>
    <w:p w:rsidR="00D63C0F" w:rsidRDefault="00D63C0F" w:rsidP="004B7454">
      <w:pPr>
        <w:spacing w:line="360" w:lineRule="auto"/>
        <w:rPr>
          <w:rFonts w:ascii="Times New Roman" w:hAnsi="Times New Roman"/>
          <w:color w:val="000000"/>
          <w:sz w:val="28"/>
          <w:szCs w:val="28"/>
        </w:rPr>
      </w:pPr>
    </w:p>
    <w:p w:rsidR="00D63C0F" w:rsidRDefault="00D63C0F" w:rsidP="004B7454">
      <w:pPr>
        <w:spacing w:line="360" w:lineRule="auto"/>
        <w:rPr>
          <w:rFonts w:ascii="Times New Roman" w:hAnsi="Times New Roman"/>
          <w:color w:val="000000"/>
          <w:sz w:val="28"/>
          <w:szCs w:val="28"/>
        </w:rPr>
      </w:pPr>
    </w:p>
    <w:p w:rsidR="00D63C0F" w:rsidRDefault="00D63C0F" w:rsidP="004B7454">
      <w:pPr>
        <w:spacing w:line="360" w:lineRule="auto"/>
        <w:rPr>
          <w:rFonts w:ascii="Times New Roman" w:hAnsi="Times New Roman"/>
          <w:color w:val="000000"/>
          <w:sz w:val="28"/>
          <w:szCs w:val="28"/>
        </w:rPr>
      </w:pPr>
    </w:p>
    <w:p w:rsidR="00D63C0F" w:rsidRDefault="00D63C0F" w:rsidP="004B7454">
      <w:pPr>
        <w:spacing w:line="360" w:lineRule="auto"/>
        <w:rPr>
          <w:rFonts w:ascii="Times New Roman" w:hAnsi="Times New Roman"/>
          <w:color w:val="000000"/>
          <w:sz w:val="28"/>
          <w:szCs w:val="28"/>
        </w:rPr>
      </w:pPr>
    </w:p>
    <w:p w:rsidR="00D63C0F" w:rsidRDefault="00D63C0F" w:rsidP="004B7454">
      <w:pPr>
        <w:spacing w:line="360" w:lineRule="auto"/>
        <w:rPr>
          <w:rFonts w:ascii="Times New Roman" w:hAnsi="Times New Roman"/>
          <w:color w:val="000000"/>
          <w:sz w:val="28"/>
          <w:szCs w:val="28"/>
        </w:rPr>
      </w:pPr>
    </w:p>
    <w:p w:rsidR="00D63C0F" w:rsidRDefault="00D63C0F" w:rsidP="004B7454">
      <w:pPr>
        <w:spacing w:line="360" w:lineRule="auto"/>
        <w:rPr>
          <w:rFonts w:ascii="Times New Roman" w:hAnsi="Times New Roman"/>
          <w:color w:val="000000"/>
          <w:sz w:val="28"/>
          <w:szCs w:val="28"/>
        </w:rPr>
      </w:pPr>
    </w:p>
    <w:p w:rsidR="00D63C0F" w:rsidRDefault="00D63C0F" w:rsidP="004B7454">
      <w:pPr>
        <w:spacing w:line="360" w:lineRule="auto"/>
        <w:rPr>
          <w:rFonts w:ascii="Times New Roman" w:hAnsi="Times New Roman"/>
          <w:color w:val="000000"/>
          <w:sz w:val="28"/>
          <w:szCs w:val="28"/>
        </w:rPr>
      </w:pPr>
    </w:p>
    <w:p w:rsidR="00D63C0F" w:rsidRDefault="00D63C0F" w:rsidP="004B7454">
      <w:pPr>
        <w:spacing w:line="360" w:lineRule="auto"/>
        <w:rPr>
          <w:rFonts w:ascii="Times New Roman" w:hAnsi="Times New Roman"/>
          <w:color w:val="000000"/>
          <w:sz w:val="28"/>
          <w:szCs w:val="28"/>
        </w:rPr>
      </w:pPr>
    </w:p>
    <w:p w:rsidR="00D63C0F" w:rsidRDefault="00D63C0F" w:rsidP="004B7454">
      <w:pPr>
        <w:spacing w:line="360" w:lineRule="auto"/>
        <w:rPr>
          <w:rFonts w:ascii="Times New Roman" w:hAnsi="Times New Roman"/>
          <w:color w:val="000000"/>
          <w:sz w:val="28"/>
          <w:szCs w:val="28"/>
        </w:rPr>
      </w:pPr>
    </w:p>
    <w:p w:rsidR="00D63C0F" w:rsidRDefault="00D63C0F" w:rsidP="004B7454">
      <w:pPr>
        <w:spacing w:line="360" w:lineRule="auto"/>
        <w:rPr>
          <w:rFonts w:ascii="Times New Roman" w:hAnsi="Times New Roman"/>
          <w:color w:val="000000"/>
          <w:sz w:val="28"/>
          <w:szCs w:val="28"/>
        </w:rPr>
      </w:pPr>
    </w:p>
    <w:p w:rsidR="00D63C0F" w:rsidRDefault="00D63C0F" w:rsidP="004B7454">
      <w:pPr>
        <w:spacing w:line="360" w:lineRule="auto"/>
        <w:rPr>
          <w:rFonts w:ascii="Times New Roman" w:hAnsi="Times New Roman"/>
          <w:color w:val="000000"/>
          <w:sz w:val="28"/>
          <w:szCs w:val="28"/>
        </w:rPr>
      </w:pPr>
    </w:p>
    <w:p w:rsidR="00D63C0F" w:rsidRDefault="00D63C0F" w:rsidP="004B7454">
      <w:pPr>
        <w:spacing w:line="360" w:lineRule="auto"/>
        <w:rPr>
          <w:rFonts w:ascii="Times New Roman" w:hAnsi="Times New Roman"/>
          <w:color w:val="000000"/>
          <w:sz w:val="28"/>
          <w:szCs w:val="28"/>
        </w:rPr>
      </w:pPr>
    </w:p>
    <w:p w:rsidR="00D63C0F" w:rsidRDefault="00D63C0F" w:rsidP="004B7454">
      <w:pPr>
        <w:spacing w:line="360" w:lineRule="auto"/>
        <w:rPr>
          <w:rFonts w:ascii="Times New Roman" w:hAnsi="Times New Roman"/>
          <w:color w:val="000000"/>
          <w:sz w:val="28"/>
          <w:szCs w:val="28"/>
        </w:rPr>
      </w:pPr>
    </w:p>
    <w:p w:rsidR="00D63C0F" w:rsidRDefault="00D63C0F" w:rsidP="004B7454">
      <w:pPr>
        <w:spacing w:line="360" w:lineRule="auto"/>
        <w:rPr>
          <w:rFonts w:ascii="Times New Roman" w:hAnsi="Times New Roman"/>
          <w:color w:val="000000"/>
          <w:sz w:val="28"/>
          <w:szCs w:val="28"/>
        </w:rPr>
      </w:pPr>
    </w:p>
    <w:p w:rsidR="00D63C0F" w:rsidRDefault="00D63C0F" w:rsidP="004B7454">
      <w:pPr>
        <w:spacing w:line="360" w:lineRule="auto"/>
        <w:rPr>
          <w:rFonts w:ascii="Times New Roman" w:hAnsi="Times New Roman"/>
          <w:color w:val="000000"/>
          <w:sz w:val="28"/>
          <w:szCs w:val="28"/>
        </w:rPr>
      </w:pPr>
    </w:p>
    <w:p w:rsidR="004B7454" w:rsidRPr="00823CA3" w:rsidRDefault="004B7454" w:rsidP="00687D88">
      <w:pPr>
        <w:ind w:left="4536" w:firstLine="0"/>
        <w:rPr>
          <w:rFonts w:ascii="Times New Roman" w:hAnsi="Times New Roman"/>
          <w:sz w:val="28"/>
          <w:szCs w:val="28"/>
        </w:rPr>
      </w:pPr>
      <w:r w:rsidRPr="00823CA3">
        <w:rPr>
          <w:rFonts w:ascii="Times New Roman" w:hAnsi="Times New Roman"/>
          <w:sz w:val="28"/>
          <w:szCs w:val="28"/>
        </w:rPr>
        <w:t>ПРИЛОЖЕНИЕ 1</w:t>
      </w:r>
    </w:p>
    <w:p w:rsidR="004B7454" w:rsidRPr="00823CA3" w:rsidRDefault="004B7454" w:rsidP="00687D88">
      <w:pPr>
        <w:ind w:left="4536" w:firstLine="0"/>
        <w:rPr>
          <w:rFonts w:ascii="Times New Roman" w:hAnsi="Times New Roman"/>
          <w:sz w:val="28"/>
          <w:szCs w:val="28"/>
        </w:rPr>
      </w:pPr>
      <w:proofErr w:type="gramStart"/>
      <w:r w:rsidRPr="00823CA3">
        <w:rPr>
          <w:rFonts w:ascii="Times New Roman" w:hAnsi="Times New Roman"/>
          <w:sz w:val="28"/>
          <w:szCs w:val="28"/>
        </w:rPr>
        <w:t>к</w:t>
      </w:r>
      <w:proofErr w:type="gramEnd"/>
      <w:r w:rsidRPr="00823CA3">
        <w:rPr>
          <w:rFonts w:ascii="Times New Roman" w:hAnsi="Times New Roman"/>
          <w:sz w:val="28"/>
          <w:szCs w:val="28"/>
        </w:rPr>
        <w:t xml:space="preserve"> постановлению администрации </w:t>
      </w:r>
      <w:r w:rsidR="003E2515">
        <w:rPr>
          <w:rFonts w:ascii="Times New Roman" w:hAnsi="Times New Roman"/>
          <w:sz w:val="28"/>
          <w:szCs w:val="28"/>
        </w:rPr>
        <w:t>Колбинского</w:t>
      </w:r>
      <w:r w:rsidRPr="00823CA3">
        <w:rPr>
          <w:rFonts w:ascii="Times New Roman" w:hAnsi="Times New Roman"/>
          <w:sz w:val="28"/>
          <w:szCs w:val="28"/>
        </w:rPr>
        <w:t xml:space="preserve"> сельского поселения </w:t>
      </w:r>
    </w:p>
    <w:p w:rsidR="004B7454" w:rsidRDefault="00687D88" w:rsidP="00687D88">
      <w:pPr>
        <w:ind w:left="4536" w:firstLine="0"/>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«01</w:t>
      </w:r>
      <w:r w:rsidR="004B7454" w:rsidRPr="00823CA3">
        <w:rPr>
          <w:rFonts w:ascii="Times New Roman" w:hAnsi="Times New Roman"/>
          <w:sz w:val="28"/>
          <w:szCs w:val="28"/>
        </w:rPr>
        <w:t xml:space="preserve">» </w:t>
      </w:r>
      <w:r>
        <w:rPr>
          <w:rFonts w:ascii="Times New Roman" w:hAnsi="Times New Roman"/>
          <w:sz w:val="28"/>
          <w:szCs w:val="28"/>
        </w:rPr>
        <w:t>ок</w:t>
      </w:r>
      <w:r w:rsidR="004B7454" w:rsidRPr="00823CA3">
        <w:rPr>
          <w:rFonts w:ascii="Times New Roman" w:hAnsi="Times New Roman"/>
          <w:sz w:val="28"/>
          <w:szCs w:val="28"/>
        </w:rPr>
        <w:t xml:space="preserve">тября 2019 г. </w:t>
      </w:r>
      <w:r>
        <w:rPr>
          <w:rFonts w:ascii="Times New Roman" w:hAnsi="Times New Roman"/>
          <w:sz w:val="28"/>
          <w:szCs w:val="28"/>
        </w:rPr>
        <w:t>№56</w:t>
      </w:r>
    </w:p>
    <w:p w:rsidR="00687D88" w:rsidRPr="00823CA3" w:rsidRDefault="00687D88" w:rsidP="00687D88">
      <w:pPr>
        <w:ind w:left="4536" w:firstLine="0"/>
        <w:rPr>
          <w:rFonts w:ascii="Times New Roman" w:hAnsi="Times New Roman"/>
          <w:sz w:val="28"/>
          <w:szCs w:val="28"/>
        </w:rPr>
      </w:pPr>
    </w:p>
    <w:p w:rsidR="004B7454" w:rsidRPr="00823CA3" w:rsidRDefault="009E3B10" w:rsidP="00DB3672">
      <w:pPr>
        <w:ind w:firstLine="0"/>
        <w:jc w:val="center"/>
        <w:rPr>
          <w:rFonts w:ascii="Times New Roman" w:hAnsi="Times New Roman"/>
          <w:b/>
          <w:bCs/>
          <w:sz w:val="28"/>
          <w:szCs w:val="28"/>
        </w:rPr>
      </w:pPr>
      <w:r>
        <w:rPr>
          <w:rFonts w:ascii="Times New Roman" w:hAnsi="Times New Roman"/>
          <w:b/>
          <w:bCs/>
          <w:sz w:val="28"/>
          <w:szCs w:val="28"/>
        </w:rPr>
        <w:t>1.</w:t>
      </w:r>
      <w:r w:rsidR="004B7454" w:rsidRPr="00823CA3">
        <w:rPr>
          <w:rFonts w:ascii="Times New Roman" w:hAnsi="Times New Roman"/>
          <w:b/>
          <w:bCs/>
          <w:sz w:val="28"/>
          <w:szCs w:val="28"/>
        </w:rPr>
        <w:t>ПАСПОРТ</w:t>
      </w:r>
    </w:p>
    <w:p w:rsidR="004B7454" w:rsidRPr="00823CA3" w:rsidRDefault="004B7454" w:rsidP="004B7454">
      <w:pPr>
        <w:jc w:val="center"/>
        <w:rPr>
          <w:rFonts w:ascii="Times New Roman" w:hAnsi="Times New Roman"/>
          <w:b/>
          <w:bCs/>
          <w:sz w:val="28"/>
          <w:szCs w:val="28"/>
        </w:rPr>
      </w:pPr>
    </w:p>
    <w:p w:rsidR="004B7454" w:rsidRPr="00823CA3" w:rsidRDefault="004B7454" w:rsidP="00DB3672">
      <w:pPr>
        <w:ind w:firstLine="0"/>
        <w:jc w:val="center"/>
        <w:rPr>
          <w:rFonts w:ascii="Times New Roman" w:hAnsi="Times New Roman"/>
          <w:b/>
          <w:bCs/>
          <w:sz w:val="28"/>
          <w:szCs w:val="28"/>
        </w:rPr>
      </w:pPr>
      <w:proofErr w:type="gramStart"/>
      <w:r w:rsidRPr="00823CA3">
        <w:rPr>
          <w:rFonts w:ascii="Times New Roman" w:hAnsi="Times New Roman"/>
          <w:b/>
          <w:bCs/>
          <w:sz w:val="28"/>
          <w:szCs w:val="28"/>
        </w:rPr>
        <w:t>муниципальной</w:t>
      </w:r>
      <w:proofErr w:type="gramEnd"/>
      <w:r w:rsidRPr="00823CA3">
        <w:rPr>
          <w:rFonts w:ascii="Times New Roman" w:hAnsi="Times New Roman"/>
          <w:b/>
          <w:bCs/>
          <w:sz w:val="28"/>
          <w:szCs w:val="28"/>
        </w:rPr>
        <w:t xml:space="preserve"> программы </w:t>
      </w:r>
      <w:r w:rsidR="003E2515">
        <w:rPr>
          <w:rFonts w:ascii="Times New Roman" w:hAnsi="Times New Roman"/>
          <w:b/>
          <w:bCs/>
          <w:sz w:val="28"/>
          <w:szCs w:val="28"/>
        </w:rPr>
        <w:t>Колбинского</w:t>
      </w:r>
      <w:r w:rsidRPr="00823CA3">
        <w:rPr>
          <w:rFonts w:ascii="Times New Roman" w:hAnsi="Times New Roman"/>
          <w:b/>
          <w:bCs/>
          <w:sz w:val="28"/>
          <w:szCs w:val="28"/>
        </w:rPr>
        <w:t xml:space="preserve"> сельского поселения</w:t>
      </w:r>
    </w:p>
    <w:p w:rsidR="004B7454" w:rsidRDefault="004B7454" w:rsidP="00DB3672">
      <w:pPr>
        <w:ind w:firstLine="0"/>
        <w:jc w:val="center"/>
        <w:rPr>
          <w:b/>
          <w:bCs/>
        </w:rPr>
      </w:pPr>
      <w:r w:rsidRPr="00823CA3">
        <w:rPr>
          <w:rFonts w:ascii="Times New Roman" w:hAnsi="Times New Roman"/>
          <w:b/>
          <w:bCs/>
          <w:sz w:val="28"/>
          <w:szCs w:val="28"/>
        </w:rPr>
        <w:t>«Развитие транспортной системы» на 20</w:t>
      </w:r>
      <w:r>
        <w:rPr>
          <w:rFonts w:ascii="Times New Roman" w:hAnsi="Times New Roman"/>
          <w:b/>
          <w:bCs/>
          <w:sz w:val="28"/>
          <w:szCs w:val="28"/>
        </w:rPr>
        <w:t>20-2028</w:t>
      </w:r>
      <w:r w:rsidRPr="00823CA3">
        <w:rPr>
          <w:rFonts w:ascii="Times New Roman" w:hAnsi="Times New Roman"/>
          <w:b/>
          <w:bCs/>
          <w:sz w:val="28"/>
          <w:szCs w:val="28"/>
        </w:rPr>
        <w:t xml:space="preserve"> годы</w:t>
      </w:r>
      <w:r w:rsidRPr="00823CA3">
        <w:rPr>
          <w:rFonts w:ascii="Times New Roman" w:hAnsi="Times New Roman"/>
          <w:b/>
          <w:bCs/>
          <w:sz w:val="28"/>
          <w:szCs w:val="28"/>
        </w:rPr>
        <w:br/>
      </w: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7128"/>
      </w:tblGrid>
      <w:tr w:rsidR="004B7454" w:rsidTr="006246EC">
        <w:trPr>
          <w:trHeight w:val="718"/>
        </w:trPr>
        <w:tc>
          <w:tcPr>
            <w:tcW w:w="2446" w:type="dxa"/>
            <w:tcBorders>
              <w:top w:val="single" w:sz="4" w:space="0" w:color="auto"/>
              <w:left w:val="single" w:sz="4" w:space="0" w:color="auto"/>
              <w:bottom w:val="single" w:sz="4" w:space="0" w:color="auto"/>
              <w:right w:val="single" w:sz="4" w:space="0" w:color="auto"/>
            </w:tcBorders>
            <w:hideMark/>
          </w:tcPr>
          <w:p w:rsidR="004B7454" w:rsidRPr="00823CA3" w:rsidRDefault="004B7454" w:rsidP="006246EC">
            <w:pPr>
              <w:ind w:hanging="36"/>
              <w:rPr>
                <w:rFonts w:ascii="Times New Roman" w:hAnsi="Times New Roman"/>
                <w:sz w:val="28"/>
                <w:szCs w:val="28"/>
              </w:rPr>
            </w:pPr>
            <w:r w:rsidRPr="00823CA3">
              <w:rPr>
                <w:rFonts w:ascii="Times New Roman" w:hAnsi="Times New Roman"/>
                <w:sz w:val="28"/>
                <w:szCs w:val="28"/>
              </w:rPr>
              <w:t>Ответственный исполнитель муниципальной программы</w:t>
            </w:r>
          </w:p>
        </w:tc>
        <w:tc>
          <w:tcPr>
            <w:tcW w:w="7124" w:type="dxa"/>
            <w:tcBorders>
              <w:top w:val="single" w:sz="4" w:space="0" w:color="auto"/>
              <w:left w:val="single" w:sz="4" w:space="0" w:color="auto"/>
              <w:bottom w:val="single" w:sz="4" w:space="0" w:color="auto"/>
              <w:right w:val="single" w:sz="4" w:space="0" w:color="auto"/>
            </w:tcBorders>
            <w:hideMark/>
          </w:tcPr>
          <w:p w:rsidR="004B7454" w:rsidRPr="00823CA3" w:rsidRDefault="004B7454" w:rsidP="006246EC">
            <w:pPr>
              <w:ind w:hanging="36"/>
              <w:rPr>
                <w:rFonts w:ascii="Times New Roman" w:hAnsi="Times New Roman"/>
                <w:sz w:val="28"/>
                <w:szCs w:val="28"/>
              </w:rPr>
            </w:pPr>
            <w:r w:rsidRPr="00823CA3">
              <w:rPr>
                <w:rFonts w:ascii="Times New Roman" w:hAnsi="Times New Roman"/>
                <w:sz w:val="28"/>
                <w:szCs w:val="28"/>
              </w:rPr>
              <w:t xml:space="preserve">Администрация </w:t>
            </w:r>
            <w:r w:rsidR="003E2515">
              <w:rPr>
                <w:rFonts w:ascii="Times New Roman" w:hAnsi="Times New Roman"/>
                <w:sz w:val="28"/>
                <w:szCs w:val="28"/>
              </w:rPr>
              <w:t>Колбинского</w:t>
            </w:r>
            <w:r w:rsidRPr="00823CA3">
              <w:rPr>
                <w:rFonts w:ascii="Times New Roman" w:hAnsi="Times New Roman"/>
                <w:sz w:val="28"/>
                <w:szCs w:val="28"/>
              </w:rPr>
              <w:t xml:space="preserve"> сельского поселения Репьевского муниципального района Воронежской области</w:t>
            </w:r>
          </w:p>
        </w:tc>
      </w:tr>
      <w:tr w:rsidR="004B7454" w:rsidTr="006246EC">
        <w:trPr>
          <w:trHeight w:val="80"/>
        </w:trPr>
        <w:tc>
          <w:tcPr>
            <w:tcW w:w="2446" w:type="dxa"/>
            <w:tcBorders>
              <w:top w:val="single" w:sz="4" w:space="0" w:color="auto"/>
              <w:left w:val="single" w:sz="4" w:space="0" w:color="auto"/>
              <w:bottom w:val="single" w:sz="4" w:space="0" w:color="auto"/>
              <w:right w:val="single" w:sz="4" w:space="0" w:color="auto"/>
            </w:tcBorders>
            <w:hideMark/>
          </w:tcPr>
          <w:p w:rsidR="004B7454" w:rsidRPr="00823CA3" w:rsidRDefault="004B7454" w:rsidP="006246EC">
            <w:pPr>
              <w:ind w:hanging="36"/>
              <w:rPr>
                <w:rFonts w:ascii="Times New Roman" w:hAnsi="Times New Roman"/>
                <w:sz w:val="28"/>
                <w:szCs w:val="28"/>
              </w:rPr>
            </w:pPr>
            <w:r w:rsidRPr="00823CA3">
              <w:rPr>
                <w:rFonts w:ascii="Times New Roman" w:hAnsi="Times New Roman"/>
                <w:sz w:val="28"/>
                <w:szCs w:val="28"/>
              </w:rPr>
              <w:t>Исполнители муниципальной программы</w:t>
            </w:r>
          </w:p>
        </w:tc>
        <w:tc>
          <w:tcPr>
            <w:tcW w:w="7124" w:type="dxa"/>
            <w:tcBorders>
              <w:top w:val="single" w:sz="4" w:space="0" w:color="auto"/>
              <w:left w:val="single" w:sz="4" w:space="0" w:color="auto"/>
              <w:bottom w:val="single" w:sz="4" w:space="0" w:color="auto"/>
              <w:right w:val="single" w:sz="4" w:space="0" w:color="auto"/>
            </w:tcBorders>
            <w:hideMark/>
          </w:tcPr>
          <w:p w:rsidR="004B7454" w:rsidRPr="00823CA3" w:rsidRDefault="004B7454" w:rsidP="006246EC">
            <w:pPr>
              <w:ind w:hanging="36"/>
              <w:rPr>
                <w:rFonts w:ascii="Times New Roman" w:hAnsi="Times New Roman"/>
                <w:sz w:val="28"/>
                <w:szCs w:val="28"/>
              </w:rPr>
            </w:pPr>
            <w:r w:rsidRPr="00823CA3">
              <w:rPr>
                <w:rFonts w:ascii="Times New Roman" w:hAnsi="Times New Roman"/>
                <w:sz w:val="28"/>
                <w:szCs w:val="28"/>
              </w:rPr>
              <w:t xml:space="preserve">Администрация </w:t>
            </w:r>
            <w:r w:rsidR="003E2515">
              <w:rPr>
                <w:rFonts w:ascii="Times New Roman" w:hAnsi="Times New Roman"/>
                <w:sz w:val="28"/>
                <w:szCs w:val="28"/>
              </w:rPr>
              <w:t>Колбинского</w:t>
            </w:r>
            <w:r w:rsidRPr="00823CA3">
              <w:rPr>
                <w:rFonts w:ascii="Times New Roman" w:hAnsi="Times New Roman"/>
                <w:sz w:val="28"/>
                <w:szCs w:val="28"/>
              </w:rPr>
              <w:t xml:space="preserve"> сельского поселения Репьевского муниципального района Воронежской области</w:t>
            </w:r>
          </w:p>
        </w:tc>
      </w:tr>
      <w:tr w:rsidR="004B7454" w:rsidTr="006246EC">
        <w:trPr>
          <w:trHeight w:val="423"/>
        </w:trPr>
        <w:tc>
          <w:tcPr>
            <w:tcW w:w="2446" w:type="dxa"/>
            <w:tcBorders>
              <w:top w:val="single" w:sz="4" w:space="0" w:color="auto"/>
              <w:left w:val="single" w:sz="4" w:space="0" w:color="auto"/>
              <w:bottom w:val="single" w:sz="4" w:space="0" w:color="auto"/>
              <w:right w:val="single" w:sz="4" w:space="0" w:color="auto"/>
            </w:tcBorders>
            <w:hideMark/>
          </w:tcPr>
          <w:p w:rsidR="004B7454" w:rsidRPr="00823CA3" w:rsidRDefault="004B7454" w:rsidP="006246EC">
            <w:pPr>
              <w:ind w:hanging="36"/>
              <w:rPr>
                <w:rFonts w:ascii="Times New Roman" w:hAnsi="Times New Roman"/>
                <w:sz w:val="28"/>
                <w:szCs w:val="28"/>
              </w:rPr>
            </w:pPr>
            <w:r w:rsidRPr="00823CA3">
              <w:rPr>
                <w:rFonts w:ascii="Times New Roman" w:hAnsi="Times New Roman"/>
                <w:sz w:val="28"/>
                <w:szCs w:val="28"/>
              </w:rPr>
              <w:t>Основные разработчики муниципальной программы</w:t>
            </w:r>
          </w:p>
        </w:tc>
        <w:tc>
          <w:tcPr>
            <w:tcW w:w="7124" w:type="dxa"/>
            <w:tcBorders>
              <w:top w:val="single" w:sz="4" w:space="0" w:color="auto"/>
              <w:left w:val="single" w:sz="4" w:space="0" w:color="auto"/>
              <w:bottom w:val="single" w:sz="4" w:space="0" w:color="auto"/>
              <w:right w:val="single" w:sz="4" w:space="0" w:color="auto"/>
            </w:tcBorders>
            <w:hideMark/>
          </w:tcPr>
          <w:p w:rsidR="004B7454" w:rsidRPr="00823CA3" w:rsidRDefault="004B7454" w:rsidP="006246EC">
            <w:pPr>
              <w:ind w:hanging="36"/>
              <w:rPr>
                <w:rFonts w:ascii="Times New Roman" w:hAnsi="Times New Roman"/>
                <w:color w:val="000000"/>
                <w:sz w:val="28"/>
                <w:szCs w:val="28"/>
              </w:rPr>
            </w:pPr>
            <w:r w:rsidRPr="00823CA3">
              <w:rPr>
                <w:rFonts w:ascii="Times New Roman" w:hAnsi="Times New Roman"/>
                <w:sz w:val="28"/>
                <w:szCs w:val="28"/>
              </w:rPr>
              <w:t xml:space="preserve">Администрация </w:t>
            </w:r>
            <w:r w:rsidR="003E2515">
              <w:rPr>
                <w:rFonts w:ascii="Times New Roman" w:hAnsi="Times New Roman"/>
                <w:sz w:val="28"/>
                <w:szCs w:val="28"/>
              </w:rPr>
              <w:t>Колбинского</w:t>
            </w:r>
            <w:r w:rsidRPr="00823CA3">
              <w:rPr>
                <w:rFonts w:ascii="Times New Roman" w:hAnsi="Times New Roman"/>
                <w:sz w:val="28"/>
                <w:szCs w:val="28"/>
              </w:rPr>
              <w:t xml:space="preserve"> сельского поселения Репьевского муниципального района Воронежской области</w:t>
            </w:r>
          </w:p>
        </w:tc>
      </w:tr>
      <w:tr w:rsidR="004B7454" w:rsidTr="006246EC">
        <w:trPr>
          <w:trHeight w:val="529"/>
        </w:trPr>
        <w:tc>
          <w:tcPr>
            <w:tcW w:w="2446" w:type="dxa"/>
            <w:tcBorders>
              <w:top w:val="single" w:sz="4" w:space="0" w:color="auto"/>
              <w:left w:val="single" w:sz="4" w:space="0" w:color="auto"/>
              <w:bottom w:val="single" w:sz="4" w:space="0" w:color="auto"/>
              <w:right w:val="single" w:sz="4" w:space="0" w:color="auto"/>
            </w:tcBorders>
            <w:hideMark/>
          </w:tcPr>
          <w:p w:rsidR="004B7454" w:rsidRPr="00823CA3" w:rsidRDefault="004B7454" w:rsidP="006246EC">
            <w:pPr>
              <w:ind w:hanging="36"/>
              <w:rPr>
                <w:rFonts w:ascii="Times New Roman" w:hAnsi="Times New Roman"/>
                <w:sz w:val="28"/>
                <w:szCs w:val="28"/>
              </w:rPr>
            </w:pPr>
            <w:r w:rsidRPr="00823CA3">
              <w:rPr>
                <w:rFonts w:ascii="Times New Roman" w:hAnsi="Times New Roman"/>
                <w:sz w:val="28"/>
                <w:szCs w:val="28"/>
              </w:rPr>
              <w:t xml:space="preserve">Подпрограммы муниципальной программы и основные мероприятия </w:t>
            </w:r>
          </w:p>
        </w:tc>
        <w:tc>
          <w:tcPr>
            <w:tcW w:w="7124" w:type="dxa"/>
            <w:tcBorders>
              <w:top w:val="single" w:sz="4" w:space="0" w:color="auto"/>
              <w:left w:val="single" w:sz="4" w:space="0" w:color="auto"/>
              <w:bottom w:val="single" w:sz="4" w:space="0" w:color="auto"/>
              <w:right w:val="single" w:sz="4" w:space="0" w:color="auto"/>
            </w:tcBorders>
            <w:hideMark/>
          </w:tcPr>
          <w:p w:rsidR="004B7454" w:rsidRPr="00823CA3" w:rsidRDefault="004B7454" w:rsidP="006246EC">
            <w:pPr>
              <w:ind w:firstLine="0"/>
              <w:rPr>
                <w:rFonts w:ascii="Times New Roman" w:hAnsi="Times New Roman"/>
                <w:sz w:val="28"/>
                <w:szCs w:val="28"/>
              </w:rPr>
            </w:pPr>
            <w:r w:rsidRPr="00823CA3">
              <w:rPr>
                <w:rFonts w:ascii="Times New Roman" w:hAnsi="Times New Roman"/>
                <w:sz w:val="28"/>
                <w:szCs w:val="28"/>
              </w:rPr>
              <w:t>Подпрограмма «Развитие дорожного хозяйства сельского поселения»</w:t>
            </w:r>
          </w:p>
          <w:p w:rsidR="004B7454" w:rsidRPr="00823CA3" w:rsidRDefault="004B7454" w:rsidP="006246EC">
            <w:pPr>
              <w:ind w:hanging="36"/>
              <w:rPr>
                <w:rFonts w:ascii="Times New Roman" w:hAnsi="Times New Roman"/>
                <w:sz w:val="28"/>
                <w:szCs w:val="28"/>
              </w:rPr>
            </w:pPr>
            <w:r w:rsidRPr="00823CA3">
              <w:rPr>
                <w:rFonts w:ascii="Times New Roman" w:hAnsi="Times New Roman"/>
                <w:sz w:val="28"/>
                <w:szCs w:val="28"/>
              </w:rPr>
              <w:t xml:space="preserve">Основное мероприятие: </w:t>
            </w:r>
            <w:r>
              <w:rPr>
                <w:rFonts w:ascii="Times New Roman" w:hAnsi="Times New Roman"/>
                <w:sz w:val="28"/>
                <w:szCs w:val="28"/>
              </w:rPr>
              <w:t>Развитие сети автомобильных дорог общего пользования.</w:t>
            </w:r>
          </w:p>
        </w:tc>
      </w:tr>
      <w:tr w:rsidR="004B7454" w:rsidTr="006246EC">
        <w:trPr>
          <w:trHeight w:val="609"/>
        </w:trPr>
        <w:tc>
          <w:tcPr>
            <w:tcW w:w="2446" w:type="dxa"/>
            <w:tcBorders>
              <w:top w:val="single" w:sz="4" w:space="0" w:color="auto"/>
              <w:left w:val="single" w:sz="4" w:space="0" w:color="auto"/>
              <w:bottom w:val="single" w:sz="4" w:space="0" w:color="auto"/>
              <w:right w:val="single" w:sz="4" w:space="0" w:color="auto"/>
            </w:tcBorders>
            <w:hideMark/>
          </w:tcPr>
          <w:p w:rsidR="004B7454" w:rsidRPr="00823CA3" w:rsidRDefault="004B7454" w:rsidP="006246EC">
            <w:pPr>
              <w:ind w:hanging="36"/>
              <w:rPr>
                <w:rFonts w:ascii="Times New Roman" w:hAnsi="Times New Roman"/>
                <w:sz w:val="28"/>
                <w:szCs w:val="28"/>
              </w:rPr>
            </w:pPr>
            <w:r w:rsidRPr="00823CA3">
              <w:rPr>
                <w:rFonts w:ascii="Times New Roman" w:hAnsi="Times New Roman"/>
                <w:sz w:val="28"/>
                <w:szCs w:val="28"/>
              </w:rPr>
              <w:t>Цели муниципальной программы</w:t>
            </w:r>
          </w:p>
        </w:tc>
        <w:tc>
          <w:tcPr>
            <w:tcW w:w="7124" w:type="dxa"/>
            <w:tcBorders>
              <w:top w:val="single" w:sz="4" w:space="0" w:color="auto"/>
              <w:left w:val="single" w:sz="4" w:space="0" w:color="auto"/>
              <w:bottom w:val="single" w:sz="4" w:space="0" w:color="auto"/>
              <w:right w:val="single" w:sz="4" w:space="0" w:color="auto"/>
            </w:tcBorders>
            <w:hideMark/>
          </w:tcPr>
          <w:p w:rsidR="004B7454" w:rsidRPr="00823CA3" w:rsidRDefault="004B7454" w:rsidP="006246EC">
            <w:pPr>
              <w:ind w:hanging="36"/>
              <w:rPr>
                <w:rFonts w:ascii="Times New Roman" w:hAnsi="Times New Roman"/>
                <w:sz w:val="28"/>
                <w:szCs w:val="28"/>
                <w:lang w:eastAsia="ar-SA"/>
              </w:rPr>
            </w:pPr>
            <w:r w:rsidRPr="00823CA3">
              <w:rPr>
                <w:rFonts w:ascii="Times New Roman" w:hAnsi="Times New Roman"/>
                <w:sz w:val="28"/>
                <w:szCs w:val="28"/>
                <w:lang w:eastAsia="ar-SA"/>
              </w:rPr>
              <w:t xml:space="preserve">- обеспечение доступного и комфортного проживания граждан на территории </w:t>
            </w:r>
            <w:r w:rsidR="003E2515">
              <w:rPr>
                <w:rFonts w:ascii="Times New Roman" w:hAnsi="Times New Roman"/>
                <w:sz w:val="28"/>
                <w:szCs w:val="28"/>
                <w:lang w:eastAsia="ar-SA"/>
              </w:rPr>
              <w:t>Колбинского</w:t>
            </w:r>
            <w:r w:rsidRPr="00823CA3">
              <w:rPr>
                <w:rFonts w:ascii="Times New Roman" w:hAnsi="Times New Roman"/>
                <w:sz w:val="28"/>
                <w:szCs w:val="28"/>
                <w:lang w:eastAsia="ar-SA"/>
              </w:rPr>
              <w:t xml:space="preserve"> сельского поселения;</w:t>
            </w:r>
          </w:p>
          <w:p w:rsidR="00857CF9" w:rsidRPr="00823CA3" w:rsidRDefault="004B7454" w:rsidP="00687D88">
            <w:pPr>
              <w:ind w:hanging="36"/>
              <w:rPr>
                <w:rFonts w:ascii="Times New Roman" w:hAnsi="Times New Roman"/>
                <w:color w:val="0033CC"/>
                <w:sz w:val="28"/>
                <w:szCs w:val="28"/>
                <w:lang w:eastAsia="ar-SA"/>
              </w:rPr>
            </w:pPr>
            <w:r w:rsidRPr="00823CA3">
              <w:rPr>
                <w:rFonts w:ascii="Times New Roman" w:hAnsi="Times New Roman"/>
                <w:sz w:val="28"/>
                <w:szCs w:val="28"/>
                <w:lang w:eastAsia="ar-SA"/>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tc>
      </w:tr>
      <w:tr w:rsidR="004B7454" w:rsidTr="006246EC">
        <w:trPr>
          <w:trHeight w:val="972"/>
        </w:trPr>
        <w:tc>
          <w:tcPr>
            <w:tcW w:w="2446" w:type="dxa"/>
            <w:tcBorders>
              <w:top w:val="single" w:sz="4" w:space="0" w:color="auto"/>
              <w:left w:val="single" w:sz="4" w:space="0" w:color="auto"/>
              <w:bottom w:val="single" w:sz="4" w:space="0" w:color="auto"/>
              <w:right w:val="single" w:sz="4" w:space="0" w:color="auto"/>
            </w:tcBorders>
            <w:hideMark/>
          </w:tcPr>
          <w:p w:rsidR="004B7454" w:rsidRPr="00823CA3" w:rsidRDefault="004B7454" w:rsidP="006246EC">
            <w:pPr>
              <w:ind w:hanging="36"/>
              <w:rPr>
                <w:rFonts w:ascii="Times New Roman" w:hAnsi="Times New Roman"/>
                <w:sz w:val="28"/>
                <w:szCs w:val="28"/>
              </w:rPr>
            </w:pPr>
            <w:r w:rsidRPr="00823CA3">
              <w:rPr>
                <w:rFonts w:ascii="Times New Roman" w:hAnsi="Times New Roman"/>
                <w:sz w:val="28"/>
                <w:szCs w:val="28"/>
              </w:rPr>
              <w:t>Задачи муниципальной программы</w:t>
            </w:r>
          </w:p>
        </w:tc>
        <w:tc>
          <w:tcPr>
            <w:tcW w:w="7124" w:type="dxa"/>
            <w:tcBorders>
              <w:top w:val="single" w:sz="4" w:space="0" w:color="auto"/>
              <w:left w:val="single" w:sz="4" w:space="0" w:color="auto"/>
              <w:bottom w:val="single" w:sz="4" w:space="0" w:color="auto"/>
              <w:right w:val="single" w:sz="4" w:space="0" w:color="auto"/>
            </w:tcBorders>
            <w:hideMark/>
          </w:tcPr>
          <w:p w:rsidR="004B7454" w:rsidRPr="00823CA3" w:rsidRDefault="004B7454" w:rsidP="006246EC">
            <w:pPr>
              <w:ind w:hanging="36"/>
              <w:rPr>
                <w:rFonts w:ascii="Times New Roman" w:hAnsi="Times New Roman"/>
                <w:sz w:val="28"/>
                <w:szCs w:val="28"/>
              </w:rPr>
            </w:pPr>
            <w:r w:rsidRPr="00823CA3">
              <w:rPr>
                <w:rFonts w:ascii="Times New Roman" w:hAnsi="Times New Roman"/>
                <w:sz w:val="28"/>
                <w:szCs w:val="28"/>
              </w:rPr>
              <w:t>- создание условий для развития социальной инфраструктуры поселения и повышения уровня и качества жизни местного населения;</w:t>
            </w:r>
          </w:p>
          <w:p w:rsidR="004B7454" w:rsidRPr="00823CA3" w:rsidRDefault="004B7454" w:rsidP="006246EC">
            <w:pPr>
              <w:ind w:hanging="36"/>
              <w:rPr>
                <w:rFonts w:ascii="Times New Roman" w:hAnsi="Times New Roman"/>
                <w:sz w:val="28"/>
                <w:szCs w:val="28"/>
              </w:rPr>
            </w:pPr>
            <w:r w:rsidRPr="00823CA3">
              <w:rPr>
                <w:rFonts w:ascii="Times New Roman" w:hAnsi="Times New Roman"/>
                <w:sz w:val="28"/>
                <w:szCs w:val="28"/>
              </w:rPr>
              <w:t>- совершенствование и развитие сети автомобильных дорог местного значения для решения социальных проблем сельского населения;</w:t>
            </w:r>
          </w:p>
          <w:p w:rsidR="004B7454" w:rsidRPr="00823CA3" w:rsidRDefault="004B7454" w:rsidP="006246EC">
            <w:pPr>
              <w:ind w:hanging="36"/>
              <w:rPr>
                <w:rFonts w:ascii="Times New Roman" w:hAnsi="Times New Roman"/>
                <w:sz w:val="28"/>
                <w:szCs w:val="28"/>
              </w:rPr>
            </w:pPr>
            <w:r w:rsidRPr="00823CA3">
              <w:rPr>
                <w:rFonts w:ascii="Times New Roman" w:hAnsi="Times New Roman"/>
                <w:sz w:val="28"/>
                <w:szCs w:val="28"/>
              </w:rPr>
              <w:t>- совершенствование технического обеспечения в сфере безопасности дорожного движения и профилактика возникновения очагов аварийности</w:t>
            </w:r>
          </w:p>
        </w:tc>
      </w:tr>
      <w:tr w:rsidR="004B7454" w:rsidTr="006246EC">
        <w:trPr>
          <w:trHeight w:val="80"/>
        </w:trPr>
        <w:tc>
          <w:tcPr>
            <w:tcW w:w="2446" w:type="dxa"/>
            <w:tcBorders>
              <w:top w:val="single" w:sz="4" w:space="0" w:color="auto"/>
              <w:left w:val="single" w:sz="4" w:space="0" w:color="auto"/>
              <w:bottom w:val="single" w:sz="4" w:space="0" w:color="auto"/>
              <w:right w:val="single" w:sz="4" w:space="0" w:color="auto"/>
            </w:tcBorders>
            <w:hideMark/>
          </w:tcPr>
          <w:p w:rsidR="004B7454" w:rsidRPr="00823CA3" w:rsidRDefault="004B7454" w:rsidP="006246EC">
            <w:pPr>
              <w:ind w:hanging="36"/>
              <w:rPr>
                <w:rFonts w:ascii="Times New Roman" w:hAnsi="Times New Roman"/>
                <w:sz w:val="28"/>
                <w:szCs w:val="28"/>
              </w:rPr>
            </w:pPr>
            <w:r w:rsidRPr="00823CA3">
              <w:rPr>
                <w:rFonts w:ascii="Times New Roman" w:hAnsi="Times New Roman"/>
                <w:sz w:val="28"/>
                <w:szCs w:val="28"/>
              </w:rPr>
              <w:t>Целевые индикаторы и показатели муниципальной программы</w:t>
            </w:r>
          </w:p>
        </w:tc>
        <w:tc>
          <w:tcPr>
            <w:tcW w:w="7124" w:type="dxa"/>
            <w:tcBorders>
              <w:top w:val="single" w:sz="4" w:space="0" w:color="auto"/>
              <w:left w:val="single" w:sz="4" w:space="0" w:color="auto"/>
              <w:bottom w:val="single" w:sz="4" w:space="0" w:color="auto"/>
              <w:right w:val="single" w:sz="4" w:space="0" w:color="auto"/>
            </w:tcBorders>
          </w:tcPr>
          <w:p w:rsidR="004B7454" w:rsidRPr="00823CA3" w:rsidRDefault="004B7454" w:rsidP="006246EC">
            <w:pPr>
              <w:ind w:hanging="36"/>
              <w:rPr>
                <w:rFonts w:ascii="Times New Roman" w:hAnsi="Times New Roman"/>
                <w:sz w:val="28"/>
                <w:szCs w:val="28"/>
              </w:rPr>
            </w:pPr>
            <w:r w:rsidRPr="00823CA3">
              <w:rPr>
                <w:rFonts w:ascii="Times New Roman" w:hAnsi="Times New Roman"/>
                <w:sz w:val="28"/>
                <w:szCs w:val="28"/>
              </w:rPr>
              <w:t>Доля автомобильных дорог общего пользования местного значения, в отношении которых произведён ремонт (капитальный ремонт, реконструкция)</w:t>
            </w:r>
          </w:p>
          <w:p w:rsidR="004B7454" w:rsidRPr="00823CA3" w:rsidRDefault="004B7454" w:rsidP="006246EC">
            <w:pPr>
              <w:ind w:hanging="36"/>
              <w:rPr>
                <w:rFonts w:ascii="Times New Roman" w:hAnsi="Times New Roman"/>
                <w:sz w:val="28"/>
                <w:szCs w:val="28"/>
              </w:rPr>
            </w:pPr>
          </w:p>
        </w:tc>
      </w:tr>
      <w:tr w:rsidR="004B7454" w:rsidTr="006246EC">
        <w:trPr>
          <w:trHeight w:val="972"/>
        </w:trPr>
        <w:tc>
          <w:tcPr>
            <w:tcW w:w="2446" w:type="dxa"/>
            <w:tcBorders>
              <w:top w:val="single" w:sz="4" w:space="0" w:color="auto"/>
              <w:left w:val="single" w:sz="4" w:space="0" w:color="auto"/>
              <w:bottom w:val="single" w:sz="4" w:space="0" w:color="auto"/>
              <w:right w:val="single" w:sz="4" w:space="0" w:color="auto"/>
            </w:tcBorders>
            <w:hideMark/>
          </w:tcPr>
          <w:p w:rsidR="004B7454" w:rsidRPr="00823CA3" w:rsidRDefault="004B7454" w:rsidP="006246EC">
            <w:pPr>
              <w:ind w:hanging="36"/>
              <w:rPr>
                <w:rFonts w:ascii="Times New Roman" w:hAnsi="Times New Roman"/>
                <w:sz w:val="28"/>
                <w:szCs w:val="28"/>
              </w:rPr>
            </w:pPr>
            <w:r w:rsidRPr="00823CA3">
              <w:rPr>
                <w:rFonts w:ascii="Times New Roman" w:hAnsi="Times New Roman"/>
                <w:sz w:val="28"/>
                <w:szCs w:val="28"/>
              </w:rPr>
              <w:t>Этапы и сроки реализации муниципальной программы</w:t>
            </w:r>
          </w:p>
        </w:tc>
        <w:tc>
          <w:tcPr>
            <w:tcW w:w="7124" w:type="dxa"/>
            <w:tcBorders>
              <w:top w:val="single" w:sz="4" w:space="0" w:color="auto"/>
              <w:left w:val="single" w:sz="4" w:space="0" w:color="auto"/>
              <w:bottom w:val="single" w:sz="4" w:space="0" w:color="auto"/>
              <w:right w:val="single" w:sz="4" w:space="0" w:color="auto"/>
            </w:tcBorders>
            <w:hideMark/>
          </w:tcPr>
          <w:p w:rsidR="004B7454" w:rsidRPr="00823CA3" w:rsidRDefault="004B7454" w:rsidP="006246EC">
            <w:pPr>
              <w:ind w:hanging="36"/>
              <w:rPr>
                <w:rFonts w:ascii="Times New Roman" w:hAnsi="Times New Roman"/>
                <w:sz w:val="28"/>
                <w:szCs w:val="28"/>
              </w:rPr>
            </w:pPr>
            <w:r w:rsidRPr="00823CA3">
              <w:rPr>
                <w:rFonts w:ascii="Times New Roman" w:hAnsi="Times New Roman"/>
                <w:sz w:val="28"/>
                <w:szCs w:val="28"/>
              </w:rPr>
              <w:t xml:space="preserve">Муниципальная программа реализуется в один этап. </w:t>
            </w:r>
          </w:p>
          <w:p w:rsidR="004B7454" w:rsidRPr="00823CA3" w:rsidRDefault="004B7454" w:rsidP="006246EC">
            <w:pPr>
              <w:ind w:hanging="36"/>
              <w:rPr>
                <w:rFonts w:ascii="Times New Roman" w:hAnsi="Times New Roman"/>
                <w:sz w:val="28"/>
                <w:szCs w:val="28"/>
              </w:rPr>
            </w:pPr>
            <w:r w:rsidRPr="00823CA3">
              <w:rPr>
                <w:rFonts w:ascii="Times New Roman" w:hAnsi="Times New Roman"/>
                <w:sz w:val="28"/>
                <w:szCs w:val="28"/>
              </w:rPr>
              <w:t>Сроки реализации 2020 –2028 годы.</w:t>
            </w:r>
          </w:p>
        </w:tc>
      </w:tr>
      <w:tr w:rsidR="004B7454" w:rsidTr="006246EC">
        <w:trPr>
          <w:trHeight w:val="1950"/>
        </w:trPr>
        <w:tc>
          <w:tcPr>
            <w:tcW w:w="2446" w:type="dxa"/>
            <w:tcBorders>
              <w:top w:val="single" w:sz="4" w:space="0" w:color="auto"/>
              <w:left w:val="single" w:sz="4" w:space="0" w:color="auto"/>
              <w:bottom w:val="single" w:sz="4" w:space="0" w:color="auto"/>
              <w:right w:val="single" w:sz="4" w:space="0" w:color="auto"/>
            </w:tcBorders>
            <w:hideMark/>
          </w:tcPr>
          <w:p w:rsidR="004B7454" w:rsidRPr="004B7454" w:rsidRDefault="004B7454" w:rsidP="006246EC">
            <w:pPr>
              <w:ind w:hanging="36"/>
              <w:rPr>
                <w:rFonts w:ascii="Times New Roman" w:hAnsi="Times New Roman"/>
                <w:sz w:val="28"/>
                <w:szCs w:val="28"/>
              </w:rPr>
            </w:pPr>
            <w:r w:rsidRPr="004B7454">
              <w:rPr>
                <w:rFonts w:ascii="Times New Roman" w:hAnsi="Times New Roman"/>
                <w:sz w:val="28"/>
                <w:szCs w:val="28"/>
              </w:rPr>
              <w:t>Объемы и источники финансирования муниципальной программы (в действующих ценах каждого года реализации муниципальной программы)</w:t>
            </w:r>
          </w:p>
        </w:tc>
        <w:tc>
          <w:tcPr>
            <w:tcW w:w="7124" w:type="dxa"/>
            <w:tcBorders>
              <w:top w:val="single" w:sz="4" w:space="0" w:color="auto"/>
              <w:left w:val="single" w:sz="4" w:space="0" w:color="auto"/>
              <w:bottom w:val="single" w:sz="4" w:space="0" w:color="auto"/>
              <w:right w:val="single" w:sz="4" w:space="0" w:color="auto"/>
            </w:tcBorders>
            <w:hideMark/>
          </w:tcPr>
          <w:p w:rsidR="004B7454" w:rsidRPr="004B7454" w:rsidRDefault="004B7454" w:rsidP="006246EC">
            <w:pPr>
              <w:shd w:val="clear" w:color="auto" w:fill="FFFFFF"/>
              <w:ind w:firstLine="0"/>
              <w:rPr>
                <w:rFonts w:ascii="Times New Roman" w:hAnsi="Times New Roman"/>
                <w:sz w:val="28"/>
                <w:szCs w:val="28"/>
              </w:rPr>
            </w:pPr>
            <w:r w:rsidRPr="004B7454">
              <w:rPr>
                <w:rFonts w:ascii="Times New Roman" w:hAnsi="Times New Roman"/>
                <w:sz w:val="28"/>
                <w:szCs w:val="28"/>
              </w:rPr>
              <w:t>Объем бюджетных ассигнований на реализацию программы в 2020 – 2028 годах составляет:</w:t>
            </w:r>
          </w:p>
          <w:p w:rsidR="004B7454" w:rsidRPr="004B7454" w:rsidRDefault="004B7454" w:rsidP="006246EC">
            <w:pPr>
              <w:ind w:firstLine="0"/>
              <w:rPr>
                <w:rFonts w:ascii="Times New Roman" w:hAnsi="Times New Roman"/>
                <w:sz w:val="28"/>
                <w:szCs w:val="28"/>
              </w:rPr>
            </w:pPr>
            <w:r w:rsidRPr="004B7454">
              <w:rPr>
                <w:rFonts w:ascii="Times New Roman" w:hAnsi="Times New Roman"/>
                <w:sz w:val="28"/>
                <w:szCs w:val="28"/>
              </w:rPr>
              <w:t>Бюджет сельского поселения – 4</w:t>
            </w:r>
            <w:r w:rsidR="000D0383">
              <w:rPr>
                <w:rFonts w:ascii="Times New Roman" w:hAnsi="Times New Roman"/>
                <w:sz w:val="28"/>
                <w:szCs w:val="28"/>
              </w:rPr>
              <w:t>5</w:t>
            </w:r>
            <w:r w:rsidRPr="004B7454">
              <w:rPr>
                <w:rFonts w:ascii="Times New Roman" w:hAnsi="Times New Roman"/>
                <w:sz w:val="28"/>
                <w:szCs w:val="28"/>
              </w:rPr>
              <w:t>0,0 тыс. руб. в том числе</w:t>
            </w:r>
          </w:p>
          <w:p w:rsidR="004B7454" w:rsidRDefault="004B7454" w:rsidP="006246EC">
            <w:pPr>
              <w:snapToGrid w:val="0"/>
              <w:ind w:firstLine="0"/>
              <w:rPr>
                <w:rFonts w:ascii="Times New Roman" w:hAnsi="Times New Roman"/>
                <w:sz w:val="28"/>
                <w:szCs w:val="28"/>
              </w:rPr>
            </w:pPr>
            <w:r w:rsidRPr="004B7454">
              <w:rPr>
                <w:rFonts w:ascii="Times New Roman" w:hAnsi="Times New Roman"/>
                <w:sz w:val="28"/>
                <w:szCs w:val="28"/>
              </w:rPr>
              <w:t>2020 год – 50,0 тыс. рублей;</w:t>
            </w:r>
          </w:p>
          <w:p w:rsidR="000D0383" w:rsidRPr="004B7454" w:rsidRDefault="000D0383" w:rsidP="006246EC">
            <w:pPr>
              <w:snapToGrid w:val="0"/>
              <w:ind w:firstLine="0"/>
              <w:rPr>
                <w:rFonts w:ascii="Times New Roman" w:hAnsi="Times New Roman"/>
                <w:sz w:val="28"/>
                <w:szCs w:val="28"/>
              </w:rPr>
            </w:pPr>
            <w:r>
              <w:rPr>
                <w:rFonts w:ascii="Times New Roman" w:hAnsi="Times New Roman"/>
                <w:sz w:val="28"/>
                <w:szCs w:val="28"/>
              </w:rPr>
              <w:t>2021 год – 50,0 тыс. рублей;</w:t>
            </w:r>
          </w:p>
          <w:p w:rsidR="004B7454" w:rsidRPr="004B7454" w:rsidRDefault="004B7454" w:rsidP="006246EC">
            <w:pPr>
              <w:snapToGrid w:val="0"/>
              <w:ind w:firstLine="0"/>
              <w:rPr>
                <w:rFonts w:ascii="Times New Roman" w:hAnsi="Times New Roman"/>
                <w:sz w:val="28"/>
                <w:szCs w:val="28"/>
              </w:rPr>
            </w:pPr>
            <w:r w:rsidRPr="004B7454">
              <w:rPr>
                <w:rFonts w:ascii="Times New Roman" w:hAnsi="Times New Roman"/>
                <w:sz w:val="28"/>
                <w:szCs w:val="28"/>
              </w:rPr>
              <w:t>2022 год – 50,0 тыс. рублей;</w:t>
            </w:r>
          </w:p>
          <w:p w:rsidR="004B7454" w:rsidRPr="004B7454" w:rsidRDefault="004B7454" w:rsidP="006246EC">
            <w:pPr>
              <w:snapToGrid w:val="0"/>
              <w:ind w:firstLine="0"/>
              <w:rPr>
                <w:rFonts w:ascii="Times New Roman" w:hAnsi="Times New Roman"/>
                <w:sz w:val="28"/>
                <w:szCs w:val="28"/>
              </w:rPr>
            </w:pPr>
            <w:r w:rsidRPr="004B7454">
              <w:rPr>
                <w:rFonts w:ascii="Times New Roman" w:hAnsi="Times New Roman"/>
                <w:sz w:val="28"/>
                <w:szCs w:val="28"/>
              </w:rPr>
              <w:t>2023 год – 50,0 тыс. рублей;</w:t>
            </w:r>
          </w:p>
          <w:p w:rsidR="004B7454" w:rsidRPr="004B7454" w:rsidRDefault="004B7454" w:rsidP="006246EC">
            <w:pPr>
              <w:snapToGrid w:val="0"/>
              <w:ind w:firstLine="0"/>
              <w:rPr>
                <w:rFonts w:ascii="Times New Roman" w:hAnsi="Times New Roman"/>
                <w:sz w:val="28"/>
                <w:szCs w:val="28"/>
              </w:rPr>
            </w:pPr>
            <w:r w:rsidRPr="004B7454">
              <w:rPr>
                <w:rFonts w:ascii="Times New Roman" w:hAnsi="Times New Roman"/>
                <w:sz w:val="28"/>
                <w:szCs w:val="28"/>
              </w:rPr>
              <w:t>2024 год – 50,0 тыс. рублей;</w:t>
            </w:r>
          </w:p>
          <w:p w:rsidR="004B7454" w:rsidRPr="004B7454" w:rsidRDefault="004B7454" w:rsidP="006246EC">
            <w:pPr>
              <w:snapToGrid w:val="0"/>
              <w:ind w:firstLine="0"/>
              <w:rPr>
                <w:rFonts w:ascii="Times New Roman" w:hAnsi="Times New Roman"/>
                <w:sz w:val="28"/>
                <w:szCs w:val="28"/>
              </w:rPr>
            </w:pPr>
            <w:r w:rsidRPr="004B7454">
              <w:rPr>
                <w:rFonts w:ascii="Times New Roman" w:hAnsi="Times New Roman"/>
                <w:sz w:val="28"/>
                <w:szCs w:val="28"/>
              </w:rPr>
              <w:t>2025 год – 50,0 тыс. рублей;</w:t>
            </w:r>
          </w:p>
          <w:p w:rsidR="004B7454" w:rsidRPr="004B7454" w:rsidRDefault="004B7454" w:rsidP="006246EC">
            <w:pPr>
              <w:snapToGrid w:val="0"/>
              <w:ind w:firstLine="0"/>
              <w:rPr>
                <w:rFonts w:ascii="Times New Roman" w:hAnsi="Times New Roman"/>
                <w:sz w:val="28"/>
                <w:szCs w:val="28"/>
              </w:rPr>
            </w:pPr>
            <w:r w:rsidRPr="004B7454">
              <w:rPr>
                <w:rFonts w:ascii="Times New Roman" w:hAnsi="Times New Roman"/>
                <w:sz w:val="28"/>
                <w:szCs w:val="28"/>
              </w:rPr>
              <w:t>2026 год – 50,0 тыс. рублей;</w:t>
            </w:r>
          </w:p>
          <w:p w:rsidR="004B7454" w:rsidRPr="004B7454" w:rsidRDefault="004B7454" w:rsidP="006246EC">
            <w:pPr>
              <w:ind w:firstLine="0"/>
              <w:rPr>
                <w:rFonts w:ascii="Times New Roman" w:hAnsi="Times New Roman"/>
                <w:sz w:val="28"/>
                <w:szCs w:val="28"/>
              </w:rPr>
            </w:pPr>
            <w:r w:rsidRPr="004B7454">
              <w:rPr>
                <w:rFonts w:ascii="Times New Roman" w:hAnsi="Times New Roman"/>
                <w:sz w:val="28"/>
                <w:szCs w:val="28"/>
              </w:rPr>
              <w:t>2027 год – 50,0 тыс. рублей;</w:t>
            </w:r>
          </w:p>
          <w:p w:rsidR="004B7454" w:rsidRPr="004B7454" w:rsidRDefault="004B7454" w:rsidP="006246EC">
            <w:pPr>
              <w:ind w:firstLine="0"/>
              <w:rPr>
                <w:rFonts w:ascii="Times New Roman" w:hAnsi="Times New Roman"/>
                <w:sz w:val="28"/>
                <w:szCs w:val="28"/>
              </w:rPr>
            </w:pPr>
            <w:r w:rsidRPr="004B7454">
              <w:rPr>
                <w:rFonts w:ascii="Times New Roman" w:hAnsi="Times New Roman"/>
                <w:sz w:val="28"/>
                <w:szCs w:val="28"/>
              </w:rPr>
              <w:t>2028 год – 50,0 тыс. рублей;</w:t>
            </w:r>
          </w:p>
        </w:tc>
      </w:tr>
      <w:tr w:rsidR="004B7454" w:rsidTr="006246EC">
        <w:trPr>
          <w:trHeight w:val="709"/>
        </w:trPr>
        <w:tc>
          <w:tcPr>
            <w:tcW w:w="2446" w:type="dxa"/>
            <w:tcBorders>
              <w:top w:val="single" w:sz="4" w:space="0" w:color="auto"/>
              <w:left w:val="single" w:sz="4" w:space="0" w:color="auto"/>
              <w:bottom w:val="single" w:sz="4" w:space="0" w:color="auto"/>
              <w:right w:val="single" w:sz="4" w:space="0" w:color="auto"/>
            </w:tcBorders>
            <w:hideMark/>
          </w:tcPr>
          <w:p w:rsidR="004B7454" w:rsidRPr="00820D73" w:rsidRDefault="004B7454" w:rsidP="006246EC">
            <w:pPr>
              <w:ind w:hanging="36"/>
              <w:rPr>
                <w:rFonts w:ascii="Times New Roman" w:hAnsi="Times New Roman"/>
                <w:sz w:val="28"/>
                <w:szCs w:val="28"/>
              </w:rPr>
            </w:pPr>
            <w:r w:rsidRPr="00820D73">
              <w:rPr>
                <w:rFonts w:ascii="Times New Roman" w:hAnsi="Times New Roman"/>
                <w:sz w:val="28"/>
                <w:szCs w:val="28"/>
              </w:rPr>
              <w:t>Ожидаемые конечные результаты реализации муниципальной программы</w:t>
            </w:r>
          </w:p>
        </w:tc>
        <w:tc>
          <w:tcPr>
            <w:tcW w:w="7124" w:type="dxa"/>
            <w:tcBorders>
              <w:top w:val="single" w:sz="4" w:space="0" w:color="auto"/>
              <w:left w:val="single" w:sz="4" w:space="0" w:color="auto"/>
              <w:bottom w:val="single" w:sz="4" w:space="0" w:color="auto"/>
              <w:right w:val="single" w:sz="4" w:space="0" w:color="auto"/>
            </w:tcBorders>
            <w:hideMark/>
          </w:tcPr>
          <w:p w:rsidR="004B7454" w:rsidRPr="00820D73" w:rsidRDefault="004B7454" w:rsidP="006246EC">
            <w:pPr>
              <w:ind w:hanging="36"/>
              <w:rPr>
                <w:rFonts w:ascii="Times New Roman" w:hAnsi="Times New Roman"/>
                <w:sz w:val="28"/>
                <w:szCs w:val="28"/>
              </w:rPr>
            </w:pPr>
            <w:r w:rsidRPr="00820D73">
              <w:rPr>
                <w:rFonts w:ascii="Times New Roman" w:hAnsi="Times New Roman"/>
                <w:sz w:val="28"/>
                <w:szCs w:val="28"/>
              </w:rPr>
              <w:t>Доля автомобильных дорог общего пользования местного значения, в отношении которых произведён ремонт (капитальный ремонт, реконструкция);</w:t>
            </w:r>
          </w:p>
          <w:p w:rsidR="004B7454" w:rsidRPr="00820D73" w:rsidRDefault="004B7454" w:rsidP="006246EC">
            <w:pPr>
              <w:ind w:hanging="36"/>
              <w:rPr>
                <w:rFonts w:ascii="Times New Roman" w:hAnsi="Times New Roman"/>
                <w:sz w:val="28"/>
                <w:szCs w:val="28"/>
              </w:rPr>
            </w:pPr>
            <w:r w:rsidRPr="00820D73">
              <w:rPr>
                <w:rFonts w:ascii="Times New Roman" w:hAnsi="Times New Roman"/>
                <w:sz w:val="28"/>
                <w:szCs w:val="28"/>
              </w:rPr>
              <w:t>Приведение дорожного покрытия в соответствие существующим правилам и нормам;</w:t>
            </w:r>
          </w:p>
          <w:p w:rsidR="004B7454" w:rsidRPr="00820D73" w:rsidRDefault="004B7454" w:rsidP="006246EC">
            <w:pPr>
              <w:ind w:hanging="36"/>
              <w:rPr>
                <w:rFonts w:ascii="Times New Roman" w:hAnsi="Times New Roman"/>
                <w:sz w:val="28"/>
                <w:szCs w:val="28"/>
              </w:rPr>
            </w:pPr>
            <w:r w:rsidRPr="00820D73">
              <w:rPr>
                <w:rFonts w:ascii="Times New Roman" w:hAnsi="Times New Roman"/>
                <w:sz w:val="28"/>
                <w:szCs w:val="28"/>
              </w:rPr>
              <w:t>Повышение уровня защищенности участников дорожного движения от дорожно-транспортных происшествий, их последствий;</w:t>
            </w:r>
          </w:p>
          <w:p w:rsidR="00857CF9" w:rsidRPr="00820D73" w:rsidRDefault="004B7454" w:rsidP="00687D88">
            <w:pPr>
              <w:ind w:hanging="36"/>
              <w:rPr>
                <w:rFonts w:ascii="Times New Roman" w:hAnsi="Times New Roman"/>
                <w:sz w:val="28"/>
                <w:szCs w:val="28"/>
              </w:rPr>
            </w:pPr>
            <w:r w:rsidRPr="00820D73">
              <w:rPr>
                <w:rFonts w:ascii="Times New Roman" w:hAnsi="Times New Roman"/>
                <w:sz w:val="28"/>
                <w:szCs w:val="28"/>
              </w:rPr>
              <w:t xml:space="preserve">Развитие транспортной инфраструктуры в </w:t>
            </w:r>
            <w:r w:rsidR="00DF699D">
              <w:rPr>
                <w:rFonts w:ascii="Times New Roman" w:hAnsi="Times New Roman"/>
                <w:sz w:val="28"/>
                <w:szCs w:val="28"/>
              </w:rPr>
              <w:t>Колбинском</w:t>
            </w:r>
            <w:r w:rsidRPr="00820D73">
              <w:rPr>
                <w:rFonts w:ascii="Times New Roman" w:hAnsi="Times New Roman"/>
                <w:sz w:val="28"/>
                <w:szCs w:val="28"/>
              </w:rPr>
              <w:t xml:space="preserve"> сельском поселении.</w:t>
            </w:r>
          </w:p>
        </w:tc>
      </w:tr>
    </w:tbl>
    <w:p w:rsidR="00466BC5" w:rsidRDefault="00466BC5"/>
    <w:p w:rsidR="004B7454" w:rsidRPr="004B7454" w:rsidRDefault="004B7454" w:rsidP="004B7454">
      <w:pPr>
        <w:rPr>
          <w:rFonts w:ascii="Times New Roman" w:hAnsi="Times New Roman"/>
          <w:b/>
          <w:bCs/>
          <w:kern w:val="2"/>
          <w:sz w:val="28"/>
          <w:szCs w:val="28"/>
        </w:rPr>
      </w:pPr>
      <w:r w:rsidRPr="004B7454">
        <w:rPr>
          <w:rFonts w:ascii="Times New Roman" w:hAnsi="Times New Roman"/>
          <w:b/>
          <w:bCs/>
          <w:kern w:val="2"/>
          <w:sz w:val="28"/>
          <w:szCs w:val="28"/>
        </w:rPr>
        <w:t xml:space="preserve">Раздел 1. </w:t>
      </w:r>
    </w:p>
    <w:p w:rsidR="004B7454" w:rsidRPr="004B7454" w:rsidRDefault="004B7454" w:rsidP="004B7454">
      <w:pPr>
        <w:rPr>
          <w:rFonts w:ascii="Times New Roman" w:hAnsi="Times New Roman"/>
          <w:b/>
          <w:bCs/>
          <w:kern w:val="2"/>
          <w:sz w:val="28"/>
          <w:szCs w:val="28"/>
        </w:rPr>
      </w:pPr>
      <w:r w:rsidRPr="004B7454">
        <w:rPr>
          <w:rFonts w:ascii="Times New Roman" w:hAnsi="Times New Roman"/>
          <w:b/>
          <w:bCs/>
          <w:kern w:val="2"/>
          <w:sz w:val="28"/>
          <w:szCs w:val="28"/>
        </w:rPr>
        <w:t>Общая характеристика сферы реализации муниципальной программы</w:t>
      </w:r>
    </w:p>
    <w:p w:rsidR="004B7454" w:rsidRPr="004B7454" w:rsidRDefault="004B7454" w:rsidP="004B7454">
      <w:pPr>
        <w:rPr>
          <w:rFonts w:ascii="Times New Roman" w:hAnsi="Times New Roman"/>
          <w:sz w:val="28"/>
          <w:szCs w:val="28"/>
        </w:rPr>
      </w:pPr>
    </w:p>
    <w:p w:rsidR="00DF699D" w:rsidRPr="00DF699D" w:rsidRDefault="00DF699D" w:rsidP="00DF699D">
      <w:pPr>
        <w:rPr>
          <w:rFonts w:ascii="Times New Roman" w:hAnsi="Times New Roman"/>
          <w:sz w:val="28"/>
          <w:szCs w:val="28"/>
        </w:rPr>
      </w:pPr>
      <w:r w:rsidRPr="00DF699D">
        <w:rPr>
          <w:rFonts w:ascii="Times New Roman" w:hAnsi="Times New Roman"/>
          <w:sz w:val="28"/>
          <w:szCs w:val="28"/>
        </w:rPr>
        <w:t xml:space="preserve">Территория Колбинского сельского поселения входит в состав территории Репьевского муниципального района Воронежской области Площадь Колбинского сельского поселения составляет 8582 га, в том числе 506 га - земли населённых пунктов, 7970 га - земли сельскохозяйственного назначения; </w:t>
      </w:r>
    </w:p>
    <w:p w:rsidR="00DF699D" w:rsidRPr="00DF699D" w:rsidRDefault="00DF699D" w:rsidP="00DF699D">
      <w:pPr>
        <w:rPr>
          <w:rFonts w:ascii="Times New Roman" w:hAnsi="Times New Roman"/>
          <w:sz w:val="28"/>
          <w:szCs w:val="28"/>
        </w:rPr>
      </w:pPr>
      <w:r w:rsidRPr="00DF699D">
        <w:rPr>
          <w:rFonts w:ascii="Times New Roman" w:hAnsi="Times New Roman"/>
          <w:sz w:val="28"/>
          <w:szCs w:val="28"/>
        </w:rPr>
        <w:t xml:space="preserve">Территорию Колбинского сельского поселения составляют исторически сложившиеся земли сельского поселения, прилегающие к нему земли общего пользования, территории традиционного природопользования населения Колбинского сельского поселения, рекреационные земли, земли для развития сельского поселения, независимо от форм собственности и целевого назначения, находящиеся в пределах границ Колбинского сельского поселения, в том числе населенные пункты с. Колбино, с. Прилепы, х. Сасовка 1-я, х. Сасовка 2-я , не являющиеся поселениями. </w:t>
      </w:r>
    </w:p>
    <w:p w:rsidR="00DF699D" w:rsidRPr="00DF699D" w:rsidRDefault="00DF699D" w:rsidP="00DF699D">
      <w:pPr>
        <w:rPr>
          <w:rFonts w:ascii="Times New Roman" w:hAnsi="Times New Roman"/>
          <w:sz w:val="28"/>
          <w:szCs w:val="28"/>
        </w:rPr>
      </w:pPr>
      <w:r w:rsidRPr="00DF699D">
        <w:rPr>
          <w:rFonts w:ascii="Times New Roman" w:hAnsi="Times New Roman"/>
          <w:sz w:val="28"/>
          <w:szCs w:val="28"/>
        </w:rPr>
        <w:t>Численность постоянного населения по данным похозяйственного учета составляет 1118 человек, из них:</w:t>
      </w:r>
    </w:p>
    <w:p w:rsidR="00DF699D" w:rsidRPr="00DF699D" w:rsidRDefault="00DF699D" w:rsidP="00DF699D">
      <w:pPr>
        <w:rPr>
          <w:rFonts w:ascii="Times New Roman" w:hAnsi="Times New Roman"/>
          <w:sz w:val="28"/>
          <w:szCs w:val="28"/>
        </w:rPr>
      </w:pPr>
      <w:r w:rsidRPr="00DF699D">
        <w:rPr>
          <w:rFonts w:ascii="Times New Roman" w:hAnsi="Times New Roman"/>
          <w:sz w:val="28"/>
          <w:szCs w:val="28"/>
        </w:rPr>
        <w:t xml:space="preserve">- трудоспособное население – </w:t>
      </w:r>
      <w:r w:rsidRPr="00DF699D">
        <w:rPr>
          <w:rFonts w:ascii="Times New Roman" w:hAnsi="Times New Roman"/>
          <w:b/>
          <w:sz w:val="28"/>
          <w:szCs w:val="28"/>
        </w:rPr>
        <w:t xml:space="preserve">425 </w:t>
      </w:r>
      <w:r w:rsidRPr="00DF699D">
        <w:rPr>
          <w:rFonts w:ascii="Times New Roman" w:hAnsi="Times New Roman"/>
          <w:sz w:val="28"/>
          <w:szCs w:val="28"/>
        </w:rPr>
        <w:t xml:space="preserve">чел. или 38,0 % населения, </w:t>
      </w:r>
    </w:p>
    <w:p w:rsidR="00DF699D" w:rsidRPr="00DF699D" w:rsidRDefault="00DF699D" w:rsidP="00DF699D">
      <w:pPr>
        <w:rPr>
          <w:rFonts w:ascii="Times New Roman" w:hAnsi="Times New Roman"/>
          <w:sz w:val="28"/>
          <w:szCs w:val="28"/>
        </w:rPr>
      </w:pPr>
      <w:r w:rsidRPr="00DF699D">
        <w:rPr>
          <w:rFonts w:ascii="Times New Roman" w:hAnsi="Times New Roman"/>
          <w:sz w:val="28"/>
          <w:szCs w:val="28"/>
        </w:rPr>
        <w:t xml:space="preserve">- население пенсионного возраста – </w:t>
      </w:r>
      <w:r w:rsidRPr="00DF699D">
        <w:rPr>
          <w:rFonts w:ascii="Times New Roman" w:hAnsi="Times New Roman"/>
          <w:b/>
          <w:sz w:val="28"/>
          <w:szCs w:val="28"/>
        </w:rPr>
        <w:t>510</w:t>
      </w:r>
      <w:r w:rsidRPr="00DF699D">
        <w:rPr>
          <w:rFonts w:ascii="Times New Roman" w:hAnsi="Times New Roman"/>
          <w:sz w:val="28"/>
          <w:szCs w:val="28"/>
        </w:rPr>
        <w:t xml:space="preserve"> чел. или 45,6 %,</w:t>
      </w:r>
    </w:p>
    <w:p w:rsidR="00DF699D" w:rsidRPr="00DF699D" w:rsidRDefault="00DF699D" w:rsidP="00DF699D">
      <w:pPr>
        <w:rPr>
          <w:rFonts w:ascii="Times New Roman" w:hAnsi="Times New Roman"/>
          <w:sz w:val="28"/>
          <w:szCs w:val="28"/>
        </w:rPr>
      </w:pPr>
      <w:r w:rsidRPr="00DF699D">
        <w:rPr>
          <w:rFonts w:ascii="Times New Roman" w:hAnsi="Times New Roman"/>
          <w:sz w:val="28"/>
          <w:szCs w:val="28"/>
        </w:rPr>
        <w:t xml:space="preserve">- детей - </w:t>
      </w:r>
      <w:r w:rsidRPr="00DF699D">
        <w:rPr>
          <w:rFonts w:ascii="Times New Roman" w:hAnsi="Times New Roman"/>
          <w:b/>
          <w:sz w:val="28"/>
          <w:szCs w:val="28"/>
        </w:rPr>
        <w:t xml:space="preserve">183 </w:t>
      </w:r>
      <w:r w:rsidRPr="00DF699D">
        <w:rPr>
          <w:rFonts w:ascii="Times New Roman" w:hAnsi="Times New Roman"/>
          <w:sz w:val="28"/>
          <w:szCs w:val="28"/>
        </w:rPr>
        <w:t xml:space="preserve">чел. или 16,4 % населения.  </w:t>
      </w:r>
    </w:p>
    <w:p w:rsidR="00DF699D" w:rsidRPr="00DF699D" w:rsidRDefault="00DF699D" w:rsidP="00DF699D">
      <w:pPr>
        <w:rPr>
          <w:rFonts w:ascii="Times New Roman" w:hAnsi="Times New Roman"/>
          <w:sz w:val="28"/>
          <w:szCs w:val="28"/>
        </w:rPr>
      </w:pPr>
      <w:r w:rsidRPr="00DF699D">
        <w:rPr>
          <w:rFonts w:ascii="Times New Roman" w:hAnsi="Times New Roman"/>
          <w:sz w:val="28"/>
          <w:szCs w:val="28"/>
        </w:rPr>
        <w:t xml:space="preserve">Протяженность автомобильных дорог общего пользования местного значения в поселении составляет 19,35 км, в том числе асфальтированные дороги - 3,85 км, грунтовые –15,5 км. </w:t>
      </w:r>
    </w:p>
    <w:p w:rsidR="00DF699D" w:rsidRPr="00DF699D" w:rsidRDefault="00DF699D" w:rsidP="00DF699D">
      <w:pPr>
        <w:rPr>
          <w:rFonts w:ascii="Times New Roman" w:hAnsi="Times New Roman"/>
          <w:sz w:val="28"/>
          <w:szCs w:val="28"/>
        </w:rPr>
      </w:pPr>
      <w:r w:rsidRPr="00DF699D">
        <w:rPr>
          <w:rFonts w:ascii="Times New Roman" w:hAnsi="Times New Roman"/>
          <w:sz w:val="28"/>
          <w:szCs w:val="28"/>
        </w:rPr>
        <w:t>Работа администрации Колбинского сельского поселения направлена на осуществление полномочий в соответствии с Федеральным законом №131-ФЗ «Об общих принципах организации местного самоуправления в Российской Федерации», которым определены 29 вопросов местного значения поселения. Основными, наиболее значимыми, направлениями деятельности администрации являются контроль за надлежащим состоянием объектов коммунального хозяйства, благоустройство территории, дорожная деятельность в отношении дорог местного значения, содействие нормальной предпринимательской деятельности, решение социально – значимых вопросов, связанных с благополучным проживанием граждан.</w:t>
      </w:r>
    </w:p>
    <w:p w:rsidR="00DF699D" w:rsidRPr="00DF699D" w:rsidRDefault="00DF699D" w:rsidP="00DF699D">
      <w:pPr>
        <w:rPr>
          <w:rFonts w:ascii="Times New Roman" w:hAnsi="Times New Roman"/>
          <w:sz w:val="28"/>
          <w:szCs w:val="28"/>
        </w:rPr>
      </w:pPr>
      <w:r w:rsidRPr="00DF699D">
        <w:rPr>
          <w:rFonts w:ascii="Times New Roman" w:hAnsi="Times New Roman"/>
          <w:sz w:val="28"/>
          <w:szCs w:val="28"/>
        </w:rPr>
        <w:t xml:space="preserve">В целях благоустройства территории поселения и наведения порядка осуществляется планировка и грейдирование дорог с привлечением сторонних организаций, скашивание сорной растительности по обочинам улиц и свободным земельным участкам, уборка тротуаров, побелка бордюров. Проводится очистка улиц от грязи, снега и посыпка дорожного покрытия и тротуаров песчано-соляной смесью. </w:t>
      </w:r>
    </w:p>
    <w:p w:rsidR="00DF699D" w:rsidRPr="00DF699D" w:rsidRDefault="00DF699D" w:rsidP="00DF699D">
      <w:pPr>
        <w:rPr>
          <w:rFonts w:ascii="Times New Roman" w:hAnsi="Times New Roman"/>
          <w:sz w:val="28"/>
          <w:szCs w:val="28"/>
        </w:rPr>
      </w:pPr>
      <w:r w:rsidRPr="00DF699D">
        <w:rPr>
          <w:rFonts w:ascii="Times New Roman" w:hAnsi="Times New Roman"/>
          <w:sz w:val="28"/>
          <w:szCs w:val="28"/>
        </w:rPr>
        <w:t>Разработка и утверждение данной программы необходимы для осуществления полномочий по содержанию автомобильных дорог общего пользования местного значения поселения.</w:t>
      </w:r>
    </w:p>
    <w:p w:rsidR="00DF699D" w:rsidRPr="00DF699D" w:rsidRDefault="00DF699D" w:rsidP="00DF699D">
      <w:pPr>
        <w:rPr>
          <w:rFonts w:ascii="Times New Roman" w:hAnsi="Times New Roman"/>
          <w:sz w:val="28"/>
          <w:szCs w:val="28"/>
        </w:rPr>
      </w:pPr>
      <w:r w:rsidRPr="00DF699D">
        <w:rPr>
          <w:rFonts w:ascii="Times New Roman" w:hAnsi="Times New Roman"/>
          <w:sz w:val="28"/>
          <w:szCs w:val="28"/>
        </w:rPr>
        <w:t>Анализ работы администрации и Совета народных депутатов за весь период их существования, заявления и обращения жителей поселения показали самые важные проблемы, которые жители Колбинского сельского поселения хотели бы видеть решенными. Это – благоустройство территорий населенных пунктов и содержание автомобильных дорог.</w:t>
      </w:r>
    </w:p>
    <w:p w:rsidR="004B7454" w:rsidRPr="004B7454" w:rsidRDefault="004B7454">
      <w:pPr>
        <w:rPr>
          <w:rFonts w:ascii="Times New Roman" w:hAnsi="Times New Roman"/>
          <w:sz w:val="28"/>
          <w:szCs w:val="28"/>
        </w:rPr>
      </w:pPr>
    </w:p>
    <w:p w:rsidR="00717F10" w:rsidRPr="00717F10" w:rsidRDefault="00717F10" w:rsidP="00717F10">
      <w:pPr>
        <w:jc w:val="center"/>
        <w:rPr>
          <w:rFonts w:ascii="Times New Roman" w:hAnsi="Times New Roman"/>
          <w:b/>
          <w:bCs/>
          <w:kern w:val="2"/>
          <w:sz w:val="28"/>
          <w:szCs w:val="28"/>
        </w:rPr>
      </w:pPr>
      <w:r w:rsidRPr="00717F10">
        <w:rPr>
          <w:rFonts w:ascii="Times New Roman" w:hAnsi="Times New Roman"/>
          <w:b/>
          <w:bCs/>
          <w:kern w:val="2"/>
          <w:sz w:val="28"/>
          <w:szCs w:val="28"/>
        </w:rPr>
        <w:t>Раздел 2</w:t>
      </w:r>
    </w:p>
    <w:p w:rsidR="00717F10" w:rsidRPr="00717F10" w:rsidRDefault="00717F10" w:rsidP="00717F10">
      <w:pPr>
        <w:jc w:val="center"/>
        <w:rPr>
          <w:rFonts w:ascii="Times New Roman" w:hAnsi="Times New Roman"/>
          <w:b/>
          <w:bCs/>
          <w:kern w:val="2"/>
          <w:sz w:val="28"/>
          <w:szCs w:val="28"/>
        </w:rPr>
      </w:pPr>
      <w:r w:rsidRPr="00717F10">
        <w:rPr>
          <w:rFonts w:ascii="Times New Roman" w:hAnsi="Times New Roman"/>
          <w:b/>
          <w:bCs/>
          <w:kern w:val="2"/>
          <w:sz w:val="28"/>
          <w:szCs w:val="28"/>
        </w:rPr>
        <w:t>Приоритеты муниципальной политики в сфере реализации муниципальной программы, цели, задачи и показатели (индикаторы), основные ожидаемые конечные результаты, сроки и этапы реализации муниципальной программы</w:t>
      </w:r>
    </w:p>
    <w:p w:rsidR="00717F10" w:rsidRPr="00717F10" w:rsidRDefault="00717F10" w:rsidP="00717F10">
      <w:pPr>
        <w:rPr>
          <w:rFonts w:ascii="Times New Roman" w:hAnsi="Times New Roman"/>
          <w:b/>
          <w:bCs/>
          <w:kern w:val="2"/>
          <w:sz w:val="28"/>
          <w:szCs w:val="28"/>
        </w:rPr>
      </w:pPr>
    </w:p>
    <w:p w:rsidR="00717F10" w:rsidRPr="0028643D" w:rsidRDefault="00717F10" w:rsidP="00717F10">
      <w:pPr>
        <w:rPr>
          <w:rFonts w:ascii="Times New Roman" w:hAnsi="Times New Roman"/>
          <w:sz w:val="28"/>
          <w:szCs w:val="28"/>
        </w:rPr>
      </w:pPr>
      <w:r w:rsidRPr="00717F10">
        <w:rPr>
          <w:rFonts w:ascii="Times New Roman" w:hAnsi="Times New Roman"/>
          <w:sz w:val="28"/>
          <w:szCs w:val="28"/>
        </w:rPr>
        <w:t>Муниципальная программа «Развитие транспортной системы» на 2020-2028 годы разработана в соответствии с</w:t>
      </w:r>
      <w:r w:rsidRPr="00717F10">
        <w:rPr>
          <w:rFonts w:ascii="Times New Roman" w:hAnsi="Times New Roman"/>
          <w:color w:val="FF0000"/>
          <w:sz w:val="28"/>
          <w:szCs w:val="28"/>
        </w:rPr>
        <w:t xml:space="preserve"> </w:t>
      </w:r>
      <w:r w:rsidRPr="00717F10">
        <w:rPr>
          <w:rFonts w:ascii="Times New Roman" w:hAnsi="Times New Roman"/>
          <w:color w:val="000000"/>
          <w:sz w:val="28"/>
          <w:szCs w:val="28"/>
        </w:rPr>
        <w:t xml:space="preserve">Федеральным законом от 06.10.2003года № 131-ФЗ «Об общих принципах организации местного самоуправления в Российской Федерации», </w:t>
      </w:r>
      <w:hyperlink r:id="rId6" w:history="1">
        <w:r w:rsidRPr="00717F10">
          <w:rPr>
            <w:rFonts w:ascii="Times New Roman" w:hAnsi="Times New Roman"/>
            <w:color w:val="000000"/>
            <w:sz w:val="28"/>
            <w:szCs w:val="28"/>
          </w:rPr>
          <w:t>Уставом</w:t>
        </w:r>
      </w:hyperlink>
      <w:r w:rsidRPr="00717F10">
        <w:rPr>
          <w:rFonts w:ascii="Times New Roman" w:hAnsi="Times New Roman"/>
          <w:color w:val="000000"/>
          <w:sz w:val="28"/>
          <w:szCs w:val="28"/>
        </w:rPr>
        <w:t xml:space="preserve"> </w:t>
      </w:r>
      <w:r w:rsidR="003E2515">
        <w:rPr>
          <w:rFonts w:ascii="Times New Roman" w:hAnsi="Times New Roman"/>
          <w:color w:val="000000"/>
          <w:sz w:val="28"/>
          <w:szCs w:val="28"/>
        </w:rPr>
        <w:t>Колбинского</w:t>
      </w:r>
      <w:r w:rsidRPr="00717F10">
        <w:rPr>
          <w:rFonts w:ascii="Times New Roman" w:hAnsi="Times New Roman"/>
          <w:color w:val="000000"/>
          <w:sz w:val="28"/>
          <w:szCs w:val="28"/>
        </w:rPr>
        <w:t xml:space="preserve"> сельского поселения Репьевского муниципального района Воронежской области</w:t>
      </w:r>
      <w:r w:rsidRPr="0028643D">
        <w:rPr>
          <w:rFonts w:ascii="Times New Roman" w:hAnsi="Times New Roman"/>
          <w:sz w:val="28"/>
          <w:szCs w:val="28"/>
        </w:rPr>
        <w:t xml:space="preserve">, Генеральным планом </w:t>
      </w:r>
      <w:r w:rsidR="003E2515">
        <w:rPr>
          <w:rFonts w:ascii="Times New Roman" w:hAnsi="Times New Roman"/>
          <w:sz w:val="28"/>
          <w:szCs w:val="28"/>
        </w:rPr>
        <w:t>Колбинского</w:t>
      </w:r>
      <w:r w:rsidRPr="0028643D">
        <w:rPr>
          <w:rFonts w:ascii="Times New Roman" w:hAnsi="Times New Roman"/>
          <w:sz w:val="28"/>
          <w:szCs w:val="28"/>
        </w:rPr>
        <w:t xml:space="preserve"> сельского поселения, утвержденным решением Совета народных депутатов  </w:t>
      </w:r>
      <w:r w:rsidR="003E2515">
        <w:rPr>
          <w:rFonts w:ascii="Times New Roman" w:hAnsi="Times New Roman"/>
          <w:sz w:val="28"/>
          <w:szCs w:val="28"/>
        </w:rPr>
        <w:t>Колбинского</w:t>
      </w:r>
      <w:r w:rsidRPr="0028643D">
        <w:rPr>
          <w:rFonts w:ascii="Times New Roman" w:hAnsi="Times New Roman"/>
          <w:sz w:val="28"/>
          <w:szCs w:val="28"/>
        </w:rPr>
        <w:t xml:space="preserve"> сельского поселения от </w:t>
      </w:r>
      <w:r w:rsidR="00DF699D" w:rsidRPr="00DF699D">
        <w:rPr>
          <w:rFonts w:ascii="Times New Roman" w:hAnsi="Times New Roman"/>
          <w:sz w:val="28"/>
          <w:szCs w:val="28"/>
        </w:rPr>
        <w:t>14.07.2011 г. № 49.</w:t>
      </w:r>
    </w:p>
    <w:p w:rsidR="00717F10" w:rsidRPr="0028643D" w:rsidRDefault="00717F10" w:rsidP="00717F10">
      <w:pPr>
        <w:rPr>
          <w:rFonts w:ascii="Times New Roman" w:hAnsi="Times New Roman"/>
          <w:sz w:val="28"/>
          <w:szCs w:val="28"/>
        </w:rPr>
      </w:pPr>
      <w:r w:rsidRPr="0028643D">
        <w:rPr>
          <w:rFonts w:ascii="Times New Roman" w:hAnsi="Times New Roman"/>
          <w:sz w:val="28"/>
          <w:szCs w:val="28"/>
        </w:rPr>
        <w:t>Цели муниципальной программы:</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xml:space="preserve">- обеспечение доступного и комфортного проживания граждан на территории </w:t>
      </w:r>
      <w:r w:rsidR="003E2515">
        <w:rPr>
          <w:rFonts w:ascii="Times New Roman" w:hAnsi="Times New Roman"/>
          <w:sz w:val="28"/>
          <w:szCs w:val="28"/>
        </w:rPr>
        <w:t>Колбинского</w:t>
      </w:r>
      <w:r w:rsidRPr="00717F10">
        <w:rPr>
          <w:rFonts w:ascii="Times New Roman" w:hAnsi="Times New Roman"/>
          <w:sz w:val="28"/>
          <w:szCs w:val="28"/>
        </w:rPr>
        <w:t xml:space="preserve"> сельского поселения;</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xml:space="preserve">- повышение уровня благоустройства территории </w:t>
      </w:r>
      <w:r w:rsidR="003E2515">
        <w:rPr>
          <w:rFonts w:ascii="Times New Roman" w:hAnsi="Times New Roman"/>
          <w:sz w:val="28"/>
          <w:szCs w:val="28"/>
        </w:rPr>
        <w:t>Колбинского</w:t>
      </w:r>
      <w:r w:rsidRPr="00717F10">
        <w:rPr>
          <w:rFonts w:ascii="Times New Roman" w:hAnsi="Times New Roman"/>
          <w:sz w:val="28"/>
          <w:szCs w:val="28"/>
        </w:rPr>
        <w:t xml:space="preserve"> сельского поселения для обеспечения благоприятных условий проживания населения;</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Для достижения этих целей необходимо решить следующие задачи:</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создание условий для развития социальной инфраструктуры поселения и повышения уровня и качества жизни местного населения;</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совершенствование и развитие сети автомобильных дорог местного значения для решения социальных проблем сельского населения;</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совершенствование технического обеспечения в сфере безопасности дорожного движения и профилактика возникновения очагов аварийности.</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Целевыми индикаторами, которые позволят оценить достижение целей муниципальной программы, содержатся в паспорте программы «Развитие транспортной системы» на 2020 – 2028 годы и приложении 2 муниципальной программы.</w:t>
      </w:r>
    </w:p>
    <w:p w:rsidR="00717F10" w:rsidRPr="00717F10" w:rsidRDefault="00717F10" w:rsidP="00717F10">
      <w:pPr>
        <w:rPr>
          <w:rFonts w:ascii="Times New Roman" w:hAnsi="Times New Roman"/>
        </w:rPr>
      </w:pPr>
    </w:p>
    <w:p w:rsidR="00717F10" w:rsidRPr="00717F10" w:rsidRDefault="00717F10" w:rsidP="00717F10">
      <w:pPr>
        <w:rPr>
          <w:rFonts w:ascii="Times New Roman" w:hAnsi="Times New Roman"/>
          <w:kern w:val="2"/>
          <w:sz w:val="28"/>
          <w:szCs w:val="28"/>
        </w:rPr>
      </w:pPr>
      <w:r w:rsidRPr="00717F10">
        <w:rPr>
          <w:rFonts w:ascii="Times New Roman" w:hAnsi="Times New Roman"/>
          <w:kern w:val="2"/>
          <w:sz w:val="28"/>
          <w:szCs w:val="28"/>
        </w:rPr>
        <w:t>Методика расчета показателей (индикаторов) муниципальной программы:</w:t>
      </w:r>
    </w:p>
    <w:p w:rsidR="00717F10" w:rsidRPr="00717F10" w:rsidRDefault="00717F10" w:rsidP="00717F10">
      <w:pPr>
        <w:rPr>
          <w:rFonts w:ascii="Times New Roman" w:hAnsi="Times New Roman"/>
          <w:kern w:val="2"/>
          <w:sz w:val="28"/>
          <w:szCs w:val="28"/>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5"/>
        <w:gridCol w:w="2455"/>
        <w:gridCol w:w="1089"/>
        <w:gridCol w:w="5389"/>
      </w:tblGrid>
      <w:tr w:rsidR="00717F10" w:rsidRPr="00717F10" w:rsidTr="006246EC">
        <w:tc>
          <w:tcPr>
            <w:tcW w:w="534" w:type="dxa"/>
            <w:tcBorders>
              <w:top w:val="single" w:sz="4" w:space="0" w:color="000000"/>
              <w:left w:val="single" w:sz="4" w:space="0" w:color="000000"/>
              <w:bottom w:val="single" w:sz="4" w:space="0" w:color="000000"/>
              <w:right w:val="single" w:sz="4" w:space="0" w:color="000000"/>
            </w:tcBorders>
            <w:hideMark/>
          </w:tcPr>
          <w:p w:rsidR="00717F10" w:rsidRPr="00717F10" w:rsidRDefault="00717F10" w:rsidP="00717F10">
            <w:pPr>
              <w:ind w:left="-592"/>
              <w:rPr>
                <w:rFonts w:ascii="Times New Roman" w:hAnsi="Times New Roman"/>
                <w:sz w:val="28"/>
                <w:szCs w:val="28"/>
              </w:rPr>
            </w:pPr>
            <w:r w:rsidRPr="00717F10">
              <w:rPr>
                <w:rFonts w:ascii="Times New Roman" w:hAnsi="Times New Roman"/>
                <w:sz w:val="28"/>
                <w:szCs w:val="28"/>
              </w:rPr>
              <w:t>№ п/п</w:t>
            </w:r>
          </w:p>
        </w:tc>
        <w:tc>
          <w:tcPr>
            <w:tcW w:w="2454" w:type="dxa"/>
            <w:tcBorders>
              <w:top w:val="single" w:sz="4" w:space="0" w:color="000000"/>
              <w:left w:val="single" w:sz="4" w:space="0" w:color="000000"/>
              <w:bottom w:val="single" w:sz="4" w:space="0" w:color="000000"/>
              <w:right w:val="single" w:sz="4" w:space="0" w:color="000000"/>
            </w:tcBorders>
            <w:hideMark/>
          </w:tcPr>
          <w:p w:rsidR="00717F10" w:rsidRPr="00717F10" w:rsidRDefault="00717F10" w:rsidP="00717F10">
            <w:pPr>
              <w:ind w:firstLine="33"/>
              <w:rPr>
                <w:rFonts w:ascii="Times New Roman" w:hAnsi="Times New Roman"/>
                <w:sz w:val="28"/>
                <w:szCs w:val="28"/>
              </w:rPr>
            </w:pPr>
            <w:r w:rsidRPr="00717F10">
              <w:rPr>
                <w:rFonts w:ascii="Times New Roman" w:hAnsi="Times New Roman"/>
                <w:sz w:val="28"/>
                <w:szCs w:val="28"/>
              </w:rPr>
              <w:t>Наименование показателя</w:t>
            </w:r>
          </w:p>
        </w:tc>
        <w:tc>
          <w:tcPr>
            <w:tcW w:w="1089" w:type="dxa"/>
            <w:tcBorders>
              <w:top w:val="single" w:sz="4" w:space="0" w:color="000000"/>
              <w:left w:val="single" w:sz="4" w:space="0" w:color="000000"/>
              <w:bottom w:val="single" w:sz="4" w:space="0" w:color="000000"/>
              <w:right w:val="single" w:sz="4" w:space="0" w:color="000000"/>
            </w:tcBorders>
            <w:hideMark/>
          </w:tcPr>
          <w:p w:rsidR="00717F10" w:rsidRPr="00717F10" w:rsidRDefault="00717F10" w:rsidP="00717F10">
            <w:pPr>
              <w:ind w:firstLine="33"/>
              <w:rPr>
                <w:rFonts w:ascii="Times New Roman" w:hAnsi="Times New Roman"/>
                <w:sz w:val="28"/>
                <w:szCs w:val="28"/>
              </w:rPr>
            </w:pPr>
            <w:r w:rsidRPr="00717F10">
              <w:rPr>
                <w:rFonts w:ascii="Times New Roman" w:hAnsi="Times New Roman"/>
                <w:sz w:val="28"/>
                <w:szCs w:val="28"/>
              </w:rPr>
              <w:t>Единица измерения</w:t>
            </w:r>
          </w:p>
        </w:tc>
        <w:tc>
          <w:tcPr>
            <w:tcW w:w="5387" w:type="dxa"/>
            <w:tcBorders>
              <w:top w:val="single" w:sz="4" w:space="0" w:color="000000"/>
              <w:left w:val="single" w:sz="4" w:space="0" w:color="000000"/>
              <w:bottom w:val="single" w:sz="4" w:space="0" w:color="000000"/>
              <w:right w:val="single" w:sz="4" w:space="0" w:color="000000"/>
            </w:tcBorders>
            <w:hideMark/>
          </w:tcPr>
          <w:p w:rsidR="00717F10" w:rsidRPr="00717F10" w:rsidRDefault="00717F10" w:rsidP="00717F10">
            <w:pPr>
              <w:ind w:firstLine="33"/>
              <w:rPr>
                <w:rFonts w:ascii="Times New Roman" w:hAnsi="Times New Roman"/>
                <w:sz w:val="28"/>
                <w:szCs w:val="28"/>
              </w:rPr>
            </w:pPr>
            <w:r w:rsidRPr="00717F10">
              <w:rPr>
                <w:rFonts w:ascii="Times New Roman" w:hAnsi="Times New Roman"/>
                <w:sz w:val="28"/>
                <w:szCs w:val="28"/>
              </w:rPr>
              <w:t>Методика формирования показателей</w:t>
            </w:r>
          </w:p>
        </w:tc>
      </w:tr>
      <w:tr w:rsidR="00717F10" w:rsidRPr="00717F10" w:rsidTr="006246EC">
        <w:tc>
          <w:tcPr>
            <w:tcW w:w="534" w:type="dxa"/>
            <w:tcBorders>
              <w:top w:val="single" w:sz="4" w:space="0" w:color="000000"/>
              <w:left w:val="single" w:sz="4" w:space="0" w:color="000000"/>
              <w:bottom w:val="single" w:sz="4" w:space="0" w:color="000000"/>
              <w:right w:val="single" w:sz="4" w:space="0" w:color="000000"/>
            </w:tcBorders>
            <w:hideMark/>
          </w:tcPr>
          <w:p w:rsidR="00717F10" w:rsidRPr="00717F10" w:rsidRDefault="00717F10" w:rsidP="00717F10">
            <w:pPr>
              <w:ind w:left="-592"/>
              <w:rPr>
                <w:rFonts w:ascii="Times New Roman" w:hAnsi="Times New Roman"/>
                <w:sz w:val="28"/>
                <w:szCs w:val="28"/>
              </w:rPr>
            </w:pPr>
            <w:r w:rsidRPr="00717F10">
              <w:rPr>
                <w:rFonts w:ascii="Times New Roman" w:hAnsi="Times New Roman"/>
                <w:sz w:val="28"/>
                <w:szCs w:val="28"/>
              </w:rPr>
              <w:t>1</w:t>
            </w:r>
          </w:p>
        </w:tc>
        <w:tc>
          <w:tcPr>
            <w:tcW w:w="2454" w:type="dxa"/>
            <w:tcBorders>
              <w:top w:val="single" w:sz="4" w:space="0" w:color="000000"/>
              <w:left w:val="single" w:sz="4" w:space="0" w:color="000000"/>
              <w:bottom w:val="single" w:sz="4" w:space="0" w:color="000000"/>
              <w:right w:val="single" w:sz="4" w:space="0" w:color="000000"/>
            </w:tcBorders>
            <w:hideMark/>
          </w:tcPr>
          <w:p w:rsidR="00717F10" w:rsidRPr="00717F10" w:rsidRDefault="00717F10" w:rsidP="00717F10">
            <w:pPr>
              <w:ind w:firstLine="33"/>
              <w:rPr>
                <w:rFonts w:ascii="Times New Roman" w:hAnsi="Times New Roman"/>
                <w:sz w:val="28"/>
                <w:szCs w:val="28"/>
              </w:rPr>
            </w:pPr>
            <w:r w:rsidRPr="00717F10">
              <w:rPr>
                <w:rFonts w:ascii="Times New Roman" w:hAnsi="Times New Roman"/>
                <w:sz w:val="28"/>
                <w:szCs w:val="28"/>
              </w:rPr>
              <w:t>Доля автомобильных дорог общего пользования местного значения, в отношении которых произведён ремонт (капитальный ремонт, реконструкция)</w:t>
            </w:r>
          </w:p>
        </w:tc>
        <w:tc>
          <w:tcPr>
            <w:tcW w:w="1089" w:type="dxa"/>
            <w:tcBorders>
              <w:top w:val="single" w:sz="4" w:space="0" w:color="000000"/>
              <w:left w:val="single" w:sz="4" w:space="0" w:color="000000"/>
              <w:bottom w:val="single" w:sz="4" w:space="0" w:color="000000"/>
              <w:right w:val="single" w:sz="4" w:space="0" w:color="000000"/>
            </w:tcBorders>
            <w:hideMark/>
          </w:tcPr>
          <w:p w:rsidR="00717F10" w:rsidRPr="00717F10" w:rsidRDefault="00717F10" w:rsidP="00717F10">
            <w:pPr>
              <w:ind w:firstLine="33"/>
              <w:rPr>
                <w:rFonts w:ascii="Times New Roman" w:hAnsi="Times New Roman"/>
                <w:sz w:val="28"/>
                <w:szCs w:val="28"/>
              </w:rPr>
            </w:pPr>
            <w:r w:rsidRPr="00717F10">
              <w:rPr>
                <w:rFonts w:ascii="Times New Roman" w:hAnsi="Times New Roman"/>
                <w:sz w:val="28"/>
                <w:szCs w:val="28"/>
              </w:rPr>
              <w:t>%</w:t>
            </w:r>
          </w:p>
        </w:tc>
        <w:tc>
          <w:tcPr>
            <w:tcW w:w="5387" w:type="dxa"/>
            <w:tcBorders>
              <w:top w:val="single" w:sz="4" w:space="0" w:color="000000"/>
              <w:left w:val="single" w:sz="4" w:space="0" w:color="000000"/>
              <w:bottom w:val="single" w:sz="4" w:space="0" w:color="000000"/>
              <w:right w:val="single" w:sz="4" w:space="0" w:color="000000"/>
            </w:tcBorders>
            <w:hideMark/>
          </w:tcPr>
          <w:p w:rsidR="00717F10" w:rsidRPr="00717F10" w:rsidRDefault="00717F10" w:rsidP="00717F10">
            <w:pPr>
              <w:ind w:firstLine="33"/>
              <w:rPr>
                <w:rFonts w:ascii="Times New Roman" w:hAnsi="Times New Roman"/>
                <w:i/>
                <w:iCs/>
                <w:sz w:val="28"/>
                <w:szCs w:val="28"/>
              </w:rPr>
            </w:pPr>
            <w:r w:rsidRPr="00717F10">
              <w:rPr>
                <w:rFonts w:ascii="Times New Roman" w:hAnsi="Times New Roman"/>
                <w:i/>
                <w:iCs/>
                <w:sz w:val="28"/>
                <w:szCs w:val="28"/>
              </w:rPr>
              <w:t>Расчет показателя:</w:t>
            </w:r>
          </w:p>
          <w:p w:rsidR="00717F10" w:rsidRPr="00717F10" w:rsidRDefault="00717F10" w:rsidP="00717F10">
            <w:pPr>
              <w:ind w:firstLine="33"/>
              <w:rPr>
                <w:rFonts w:ascii="Times New Roman" w:hAnsi="Times New Roman"/>
                <w:sz w:val="28"/>
                <w:szCs w:val="28"/>
              </w:rPr>
            </w:pPr>
            <w:r w:rsidRPr="00717F10">
              <w:rPr>
                <w:rFonts w:ascii="Times New Roman" w:hAnsi="Times New Roman"/>
                <w:sz w:val="28"/>
                <w:szCs w:val="28"/>
              </w:rPr>
              <w:t>Показатель рассчитывается как отношение протяженности автомобильных дорог (улиц) общего пользования местного значения, в отношении которых произведён ремонт (капитальный ремонт, реконструкция) в течение отчётного периода, к общей протяженности автомобильных дорог общего пользования местного значения поселения, умноженное на 100.</w:t>
            </w:r>
          </w:p>
          <w:p w:rsidR="00717F10" w:rsidRPr="00717F10" w:rsidRDefault="00717F10" w:rsidP="00717F10">
            <w:pPr>
              <w:ind w:firstLine="33"/>
              <w:rPr>
                <w:rFonts w:ascii="Times New Roman" w:hAnsi="Times New Roman"/>
                <w:sz w:val="28"/>
                <w:szCs w:val="28"/>
              </w:rPr>
            </w:pPr>
            <w:r w:rsidRPr="00717F10">
              <w:rPr>
                <w:rFonts w:ascii="Times New Roman" w:hAnsi="Times New Roman"/>
                <w:sz w:val="28"/>
                <w:szCs w:val="28"/>
              </w:rPr>
              <w:t>Показатель определяется в процентах с одним десятичным знаком.</w:t>
            </w:r>
          </w:p>
        </w:tc>
      </w:tr>
    </w:tbl>
    <w:p w:rsidR="00717F10" w:rsidRPr="00717F10" w:rsidRDefault="00717F10" w:rsidP="00717F10">
      <w:pPr>
        <w:rPr>
          <w:rFonts w:ascii="Times New Roman" w:hAnsi="Times New Roman"/>
          <w:kern w:val="2"/>
          <w:sz w:val="28"/>
          <w:szCs w:val="28"/>
        </w:rPr>
      </w:pP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В результате реализации муниципальной программы к 202</w:t>
      </w:r>
      <w:r>
        <w:rPr>
          <w:rFonts w:ascii="Times New Roman" w:hAnsi="Times New Roman"/>
          <w:sz w:val="28"/>
          <w:szCs w:val="28"/>
        </w:rPr>
        <w:t>8</w:t>
      </w:r>
      <w:r w:rsidRPr="00717F10">
        <w:rPr>
          <w:rFonts w:ascii="Times New Roman" w:hAnsi="Times New Roman"/>
          <w:sz w:val="28"/>
          <w:szCs w:val="28"/>
        </w:rPr>
        <w:t xml:space="preserve"> году должен сложиться качественно новый уровень жизнеобеспеченности населения, характеризуемый следующими показателями: </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создание безопасной и комфортной среды проживания и жизнедеятельности человека;</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приведение улично-дорожной сети в соответствие с потребительскими требованиями;</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Муниципальную программу предполагается реализовать в 20</w:t>
      </w:r>
      <w:r>
        <w:rPr>
          <w:rFonts w:ascii="Times New Roman" w:hAnsi="Times New Roman"/>
          <w:sz w:val="28"/>
          <w:szCs w:val="28"/>
        </w:rPr>
        <w:t>20 – 2028</w:t>
      </w:r>
      <w:r w:rsidRPr="00717F10">
        <w:rPr>
          <w:rFonts w:ascii="Times New Roman" w:hAnsi="Times New Roman"/>
          <w:sz w:val="28"/>
          <w:szCs w:val="28"/>
        </w:rPr>
        <w:t xml:space="preserve"> годах. </w:t>
      </w:r>
    </w:p>
    <w:p w:rsidR="004B7454" w:rsidRDefault="00717F10" w:rsidP="00717F10">
      <w:pPr>
        <w:rPr>
          <w:rFonts w:ascii="Times New Roman" w:hAnsi="Times New Roman"/>
          <w:kern w:val="2"/>
          <w:sz w:val="28"/>
          <w:szCs w:val="28"/>
        </w:rPr>
      </w:pPr>
      <w:r w:rsidRPr="00717F10">
        <w:rPr>
          <w:rFonts w:ascii="Times New Roman" w:hAnsi="Times New Roman"/>
          <w:kern w:val="2"/>
          <w:sz w:val="28"/>
          <w:szCs w:val="28"/>
        </w:rPr>
        <w:t>В силу постоянного характера решаемых в рамках муниципальной программы задач, выделение отдельных этапов ее реализации не предусматривается</w:t>
      </w:r>
      <w:r>
        <w:rPr>
          <w:rFonts w:ascii="Times New Roman" w:hAnsi="Times New Roman"/>
          <w:kern w:val="2"/>
          <w:sz w:val="28"/>
          <w:szCs w:val="28"/>
        </w:rPr>
        <w:t>.</w:t>
      </w:r>
    </w:p>
    <w:p w:rsidR="00717F10" w:rsidRDefault="00717F10" w:rsidP="00717F10">
      <w:pPr>
        <w:rPr>
          <w:rFonts w:ascii="Times New Roman" w:hAnsi="Times New Roman"/>
          <w:kern w:val="2"/>
          <w:sz w:val="28"/>
          <w:szCs w:val="28"/>
        </w:rPr>
      </w:pPr>
    </w:p>
    <w:p w:rsidR="00717F10" w:rsidRPr="00717F10" w:rsidRDefault="00717F10" w:rsidP="00717F10">
      <w:pPr>
        <w:rPr>
          <w:rFonts w:ascii="Times New Roman" w:hAnsi="Times New Roman"/>
          <w:b/>
          <w:bCs/>
          <w:kern w:val="2"/>
          <w:sz w:val="28"/>
          <w:szCs w:val="28"/>
        </w:rPr>
      </w:pPr>
      <w:r w:rsidRPr="00717F10">
        <w:rPr>
          <w:rFonts w:ascii="Times New Roman" w:hAnsi="Times New Roman"/>
          <w:b/>
          <w:bCs/>
          <w:kern w:val="2"/>
          <w:sz w:val="28"/>
          <w:szCs w:val="28"/>
        </w:rPr>
        <w:t xml:space="preserve">Раздел 3. </w:t>
      </w:r>
    </w:p>
    <w:p w:rsidR="00717F10" w:rsidRPr="00717F10" w:rsidRDefault="00717F10" w:rsidP="00717F10">
      <w:pPr>
        <w:rPr>
          <w:rFonts w:ascii="Times New Roman" w:hAnsi="Times New Roman"/>
          <w:b/>
          <w:bCs/>
          <w:kern w:val="2"/>
          <w:sz w:val="28"/>
          <w:szCs w:val="28"/>
        </w:rPr>
      </w:pPr>
      <w:r w:rsidRPr="00717F10">
        <w:rPr>
          <w:rFonts w:ascii="Times New Roman" w:hAnsi="Times New Roman"/>
          <w:b/>
          <w:bCs/>
          <w:kern w:val="2"/>
          <w:sz w:val="28"/>
          <w:szCs w:val="28"/>
        </w:rPr>
        <w:t xml:space="preserve">Обоснование выделения подпрограммы муниципальной программы и обобщенная характеристика основных мероприятий </w:t>
      </w:r>
    </w:p>
    <w:p w:rsidR="00717F10" w:rsidRPr="00717F10" w:rsidRDefault="00717F10" w:rsidP="00717F10">
      <w:pPr>
        <w:rPr>
          <w:rFonts w:ascii="Times New Roman" w:hAnsi="Times New Roman"/>
          <w:b/>
          <w:bCs/>
          <w:kern w:val="2"/>
          <w:sz w:val="28"/>
          <w:szCs w:val="28"/>
        </w:rPr>
      </w:pP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xml:space="preserve">Исполнителем муниципальной программы является администрация </w:t>
      </w:r>
      <w:r w:rsidR="003E2515">
        <w:rPr>
          <w:rFonts w:ascii="Times New Roman" w:hAnsi="Times New Roman"/>
          <w:sz w:val="28"/>
          <w:szCs w:val="28"/>
        </w:rPr>
        <w:t>Колбинского</w:t>
      </w:r>
      <w:r w:rsidRPr="00717F10">
        <w:rPr>
          <w:rFonts w:ascii="Times New Roman" w:hAnsi="Times New Roman"/>
          <w:sz w:val="28"/>
          <w:szCs w:val="28"/>
        </w:rPr>
        <w:t xml:space="preserve"> сельского поселения Репьевского муниципального района Воронежской области.</w:t>
      </w:r>
    </w:p>
    <w:p w:rsidR="00717F10" w:rsidRPr="00717F10" w:rsidRDefault="00717F10" w:rsidP="00717F10">
      <w:pPr>
        <w:rPr>
          <w:rFonts w:ascii="Times New Roman" w:hAnsi="Times New Roman"/>
          <w:kern w:val="2"/>
          <w:sz w:val="28"/>
          <w:szCs w:val="28"/>
        </w:rPr>
      </w:pPr>
      <w:r w:rsidRPr="00717F10">
        <w:rPr>
          <w:rFonts w:ascii="Times New Roman" w:hAnsi="Times New Roman"/>
          <w:sz w:val="28"/>
          <w:szCs w:val="28"/>
        </w:rPr>
        <w:t xml:space="preserve">Муниципальная программа включает в себя одну подпрограмму. </w:t>
      </w:r>
      <w:r w:rsidRPr="00717F10">
        <w:rPr>
          <w:rFonts w:ascii="Times New Roman" w:hAnsi="Times New Roman"/>
          <w:kern w:val="2"/>
          <w:sz w:val="28"/>
          <w:szCs w:val="28"/>
        </w:rPr>
        <w:t>Данная подпрограмма выделена исходя из поставленных в муниципальной программе целей и решаемых в ее рамках задач с учетом её обособленности, приоритетности и актуальности.</w:t>
      </w:r>
    </w:p>
    <w:p w:rsidR="00717F10" w:rsidRPr="00717F10" w:rsidRDefault="00717F10" w:rsidP="00717F10">
      <w:pPr>
        <w:rPr>
          <w:rFonts w:ascii="Times New Roman" w:hAnsi="Times New Roman"/>
          <w:kern w:val="2"/>
          <w:sz w:val="28"/>
          <w:szCs w:val="28"/>
        </w:rPr>
      </w:pP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xml:space="preserve">Подпрограмма 1. «Развитие дорожного хозяйства сельского поселения» </w:t>
      </w:r>
    </w:p>
    <w:p w:rsidR="00717F10" w:rsidRPr="00717F10" w:rsidRDefault="00717F10" w:rsidP="00717F10">
      <w:pPr>
        <w:rPr>
          <w:rFonts w:ascii="Times New Roman" w:hAnsi="Times New Roman"/>
          <w:sz w:val="28"/>
          <w:szCs w:val="28"/>
        </w:rPr>
      </w:pP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Подпрограмма направлена на выполнение мероприятий по приведению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717F10" w:rsidRPr="00717F10" w:rsidRDefault="00717F10" w:rsidP="00687D88">
      <w:pPr>
        <w:rPr>
          <w:rFonts w:ascii="Times New Roman" w:hAnsi="Times New Roman"/>
          <w:sz w:val="28"/>
          <w:szCs w:val="28"/>
        </w:rPr>
      </w:pPr>
      <w:r w:rsidRPr="00717F10">
        <w:rPr>
          <w:rFonts w:ascii="Times New Roman" w:hAnsi="Times New Roman"/>
          <w:sz w:val="28"/>
          <w:szCs w:val="28"/>
        </w:rPr>
        <w:t>В состав подпрограммы входят следующие основные мероприятия:</w:t>
      </w:r>
    </w:p>
    <w:p w:rsidR="00717F10" w:rsidRPr="00717F10" w:rsidRDefault="00687D88" w:rsidP="00717F10">
      <w:pPr>
        <w:rPr>
          <w:rFonts w:ascii="Times New Roman" w:hAnsi="Times New Roman"/>
          <w:sz w:val="28"/>
          <w:szCs w:val="28"/>
        </w:rPr>
      </w:pPr>
      <w:r>
        <w:rPr>
          <w:rFonts w:ascii="Times New Roman" w:hAnsi="Times New Roman"/>
          <w:sz w:val="28"/>
          <w:szCs w:val="28"/>
        </w:rPr>
        <w:t xml:space="preserve">- </w:t>
      </w:r>
      <w:r w:rsidR="00717F10" w:rsidRPr="00717F10">
        <w:rPr>
          <w:rFonts w:ascii="Times New Roman" w:hAnsi="Times New Roman"/>
          <w:sz w:val="28"/>
          <w:szCs w:val="28"/>
        </w:rPr>
        <w:t>Развитие сети автомобильных дорог общего пользования.</w:t>
      </w:r>
    </w:p>
    <w:p w:rsidR="00717F10" w:rsidRPr="00717F10" w:rsidRDefault="00717F10" w:rsidP="00717F10">
      <w:pPr>
        <w:rPr>
          <w:rFonts w:ascii="Times New Roman" w:hAnsi="Times New Roman"/>
          <w:sz w:val="28"/>
          <w:szCs w:val="28"/>
        </w:rPr>
      </w:pP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xml:space="preserve">Подпрограмма направлена на формирование организационных, правовых, социально-экономических условий для осуществления ремонта и содержания существующей сети автодорог в целях ее сохранения и улучшения транспортно-эксплуатационного состояния; решения социальных проблем сельского населения; повышения безопасности дорожного движения путем установки дорожных знаков, а также снижения негативного воздействия дорожно-транспортного комплекса на окружающую природную среду. </w:t>
      </w:r>
    </w:p>
    <w:p w:rsidR="00717F10" w:rsidRDefault="00717F10" w:rsidP="00717F10">
      <w:pPr>
        <w:rPr>
          <w:rFonts w:ascii="Times New Roman" w:hAnsi="Times New Roman"/>
          <w:sz w:val="28"/>
          <w:szCs w:val="28"/>
        </w:rPr>
      </w:pPr>
    </w:p>
    <w:p w:rsidR="00717F10" w:rsidRPr="00717F10" w:rsidRDefault="00717F10" w:rsidP="00717F10">
      <w:pPr>
        <w:rPr>
          <w:rFonts w:ascii="Times New Roman" w:hAnsi="Times New Roman"/>
          <w:b/>
          <w:bCs/>
          <w:color w:val="0000FF"/>
          <w:kern w:val="2"/>
          <w:sz w:val="28"/>
          <w:szCs w:val="28"/>
        </w:rPr>
      </w:pPr>
      <w:r w:rsidRPr="00717F10">
        <w:rPr>
          <w:rFonts w:ascii="Times New Roman" w:hAnsi="Times New Roman"/>
          <w:b/>
          <w:bCs/>
          <w:kern w:val="2"/>
          <w:sz w:val="28"/>
          <w:szCs w:val="28"/>
        </w:rPr>
        <w:t>Раздел 4.</w:t>
      </w:r>
    </w:p>
    <w:p w:rsidR="00717F10" w:rsidRPr="00717F10" w:rsidRDefault="00717F10" w:rsidP="00717F10">
      <w:pPr>
        <w:rPr>
          <w:rFonts w:ascii="Times New Roman" w:hAnsi="Times New Roman"/>
          <w:b/>
          <w:bCs/>
          <w:kern w:val="2"/>
          <w:sz w:val="28"/>
          <w:szCs w:val="28"/>
        </w:rPr>
      </w:pPr>
      <w:r w:rsidRPr="00717F10">
        <w:rPr>
          <w:rFonts w:ascii="Times New Roman" w:hAnsi="Times New Roman"/>
          <w:b/>
          <w:bCs/>
          <w:kern w:val="2"/>
          <w:sz w:val="28"/>
          <w:szCs w:val="28"/>
        </w:rPr>
        <w:t>Финансовое обеспечение муниципальной программы</w:t>
      </w:r>
    </w:p>
    <w:p w:rsidR="00717F10" w:rsidRPr="00717F10" w:rsidRDefault="00717F10" w:rsidP="00717F10">
      <w:pPr>
        <w:rPr>
          <w:rFonts w:ascii="Times New Roman" w:hAnsi="Times New Roman"/>
          <w:kern w:val="2"/>
          <w:sz w:val="28"/>
          <w:szCs w:val="28"/>
        </w:rPr>
      </w:pPr>
    </w:p>
    <w:p w:rsidR="00717F10" w:rsidRPr="00717F10" w:rsidRDefault="00717F10" w:rsidP="00717F10">
      <w:pPr>
        <w:rPr>
          <w:rFonts w:ascii="Times New Roman" w:hAnsi="Times New Roman"/>
          <w:kern w:val="2"/>
          <w:sz w:val="28"/>
          <w:szCs w:val="28"/>
        </w:rPr>
      </w:pPr>
      <w:r w:rsidRPr="00717F10">
        <w:rPr>
          <w:rFonts w:ascii="Times New Roman" w:hAnsi="Times New Roman"/>
          <w:kern w:val="2"/>
          <w:sz w:val="28"/>
          <w:szCs w:val="28"/>
        </w:rPr>
        <w:t>Основными источниками финансирования муниципальной программы являются:</w:t>
      </w:r>
    </w:p>
    <w:p w:rsidR="00717F10" w:rsidRPr="00717F10" w:rsidRDefault="00717F10" w:rsidP="00717F10">
      <w:pPr>
        <w:rPr>
          <w:rFonts w:ascii="Times New Roman" w:hAnsi="Times New Roman"/>
          <w:kern w:val="2"/>
          <w:sz w:val="28"/>
          <w:szCs w:val="28"/>
        </w:rPr>
      </w:pPr>
      <w:r w:rsidRPr="00717F10">
        <w:rPr>
          <w:rFonts w:ascii="Times New Roman" w:hAnsi="Times New Roman"/>
          <w:kern w:val="2"/>
          <w:sz w:val="28"/>
          <w:szCs w:val="28"/>
        </w:rPr>
        <w:t xml:space="preserve">- бюджет </w:t>
      </w:r>
      <w:r w:rsidR="003E2515">
        <w:rPr>
          <w:rFonts w:ascii="Times New Roman" w:hAnsi="Times New Roman"/>
          <w:kern w:val="2"/>
          <w:sz w:val="28"/>
          <w:szCs w:val="28"/>
        </w:rPr>
        <w:t>Колбинского</w:t>
      </w:r>
      <w:r w:rsidRPr="00717F10">
        <w:rPr>
          <w:rFonts w:ascii="Times New Roman" w:hAnsi="Times New Roman"/>
          <w:kern w:val="2"/>
          <w:sz w:val="28"/>
          <w:szCs w:val="28"/>
        </w:rPr>
        <w:t xml:space="preserve"> сельского поселения Репьевского муниципального района Воронежской области;</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xml:space="preserve">Финансирование Программы из бюджета </w:t>
      </w:r>
      <w:r w:rsidR="003E2515">
        <w:rPr>
          <w:rFonts w:ascii="Times New Roman" w:hAnsi="Times New Roman"/>
          <w:sz w:val="28"/>
          <w:szCs w:val="28"/>
        </w:rPr>
        <w:t>Колбинского</w:t>
      </w:r>
      <w:r w:rsidRPr="00717F10">
        <w:rPr>
          <w:rFonts w:ascii="Times New Roman" w:hAnsi="Times New Roman"/>
          <w:sz w:val="28"/>
          <w:szCs w:val="28"/>
        </w:rPr>
        <w:t xml:space="preserve"> сельского поселения будет осуществляться в пределах средств, предусмотренных на эти цели решением Совета народных депутатов </w:t>
      </w:r>
      <w:r w:rsidR="003E2515">
        <w:rPr>
          <w:rFonts w:ascii="Times New Roman" w:hAnsi="Times New Roman"/>
          <w:sz w:val="28"/>
          <w:szCs w:val="28"/>
        </w:rPr>
        <w:t>Колбинского</w:t>
      </w:r>
      <w:r w:rsidRPr="00717F10">
        <w:rPr>
          <w:rFonts w:ascii="Times New Roman" w:hAnsi="Times New Roman"/>
          <w:sz w:val="28"/>
          <w:szCs w:val="28"/>
        </w:rPr>
        <w:t xml:space="preserve"> сельского поселения Репьевского муниципального района Воронежской области о бюджете на соответствующий финансовый год и плановый период. Объемы финансирования мероприятий Программы </w:t>
      </w:r>
      <w:r w:rsidRPr="00717F10">
        <w:rPr>
          <w:rFonts w:ascii="Times New Roman" w:hAnsi="Times New Roman"/>
          <w:kern w:val="2"/>
          <w:sz w:val="28"/>
          <w:szCs w:val="28"/>
        </w:rPr>
        <w:t>носят прогнозный характер и подлежат ежегодному уточнению</w:t>
      </w:r>
      <w:r w:rsidRPr="00717F10">
        <w:rPr>
          <w:rFonts w:ascii="Times New Roman" w:hAnsi="Times New Roman"/>
          <w:sz w:val="28"/>
          <w:szCs w:val="28"/>
        </w:rPr>
        <w:t>, будут корректироваться в процессе их реализации в установленном порядке исходя из возможностей бюджета и фактических затрат.</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xml:space="preserve">Ассигнования из областного бюджета предоставляются при условии включения финансирования мероприятий Программы в закон Воронежской области об областном бюджете на соответствующий финансовый год и плановый период. </w:t>
      </w:r>
    </w:p>
    <w:p w:rsidR="00717F10" w:rsidRPr="00717F10" w:rsidRDefault="00717F10" w:rsidP="00717F10">
      <w:pPr>
        <w:rPr>
          <w:rFonts w:ascii="Times New Roman" w:hAnsi="Times New Roman"/>
          <w:kern w:val="2"/>
          <w:sz w:val="28"/>
          <w:szCs w:val="28"/>
        </w:rPr>
      </w:pPr>
      <w:r w:rsidRPr="00717F10">
        <w:rPr>
          <w:rFonts w:ascii="Times New Roman" w:hAnsi="Times New Roman"/>
          <w:kern w:val="2"/>
          <w:sz w:val="28"/>
          <w:szCs w:val="28"/>
        </w:rPr>
        <w:t xml:space="preserve">Порядок ежегодной корректировки объема и структуры расходов бюджета </w:t>
      </w:r>
      <w:r w:rsidR="003E2515">
        <w:rPr>
          <w:rFonts w:ascii="Times New Roman" w:hAnsi="Times New Roman"/>
          <w:kern w:val="2"/>
          <w:sz w:val="28"/>
          <w:szCs w:val="28"/>
        </w:rPr>
        <w:t>Колбинского</w:t>
      </w:r>
      <w:r w:rsidRPr="00717F10">
        <w:rPr>
          <w:rFonts w:ascii="Times New Roman" w:hAnsi="Times New Roman"/>
          <w:kern w:val="2"/>
          <w:sz w:val="28"/>
          <w:szCs w:val="28"/>
        </w:rPr>
        <w:t xml:space="preserve"> сельского поселения на реализацию программы определяется порядком составления бюджета </w:t>
      </w:r>
      <w:r w:rsidR="003E2515">
        <w:rPr>
          <w:rFonts w:ascii="Times New Roman" w:hAnsi="Times New Roman"/>
          <w:kern w:val="2"/>
          <w:sz w:val="28"/>
          <w:szCs w:val="28"/>
        </w:rPr>
        <w:t>Колбинского</w:t>
      </w:r>
      <w:r w:rsidRPr="00717F10">
        <w:rPr>
          <w:rFonts w:ascii="Times New Roman" w:hAnsi="Times New Roman"/>
          <w:kern w:val="2"/>
          <w:sz w:val="28"/>
          <w:szCs w:val="28"/>
        </w:rPr>
        <w:t xml:space="preserve"> сельского поселения на очередной финансовый год и плановый период.</w:t>
      </w:r>
    </w:p>
    <w:p w:rsidR="00717F10" w:rsidRPr="00717F10" w:rsidRDefault="00717F10" w:rsidP="00717F10">
      <w:pPr>
        <w:rPr>
          <w:rFonts w:ascii="Times New Roman" w:hAnsi="Times New Roman"/>
          <w:kern w:val="2"/>
          <w:sz w:val="28"/>
          <w:szCs w:val="28"/>
        </w:rPr>
      </w:pPr>
      <w:r w:rsidRPr="00717F10">
        <w:rPr>
          <w:rFonts w:ascii="Times New Roman" w:hAnsi="Times New Roman"/>
          <w:kern w:val="2"/>
          <w:sz w:val="28"/>
          <w:szCs w:val="28"/>
        </w:rPr>
        <w:t>Расходы местного бюджета на реализацию программы по годам представлены в приложении № 3 к муниципальной программе.</w:t>
      </w:r>
    </w:p>
    <w:p w:rsidR="00717F10" w:rsidRDefault="00717F10" w:rsidP="00687D88">
      <w:pPr>
        <w:ind w:firstLine="0"/>
        <w:rPr>
          <w:rFonts w:ascii="Times New Roman" w:hAnsi="Times New Roman"/>
          <w:sz w:val="28"/>
          <w:szCs w:val="28"/>
        </w:rPr>
      </w:pPr>
    </w:p>
    <w:p w:rsidR="00717F10" w:rsidRPr="00717F10" w:rsidRDefault="00717F10" w:rsidP="00717F10">
      <w:pPr>
        <w:rPr>
          <w:rFonts w:ascii="Times New Roman" w:hAnsi="Times New Roman"/>
          <w:b/>
          <w:bCs/>
          <w:kern w:val="2"/>
          <w:sz w:val="28"/>
          <w:szCs w:val="28"/>
        </w:rPr>
      </w:pPr>
      <w:r w:rsidRPr="00717F10">
        <w:rPr>
          <w:rFonts w:ascii="Times New Roman" w:hAnsi="Times New Roman"/>
          <w:b/>
          <w:bCs/>
          <w:kern w:val="2"/>
          <w:sz w:val="28"/>
          <w:szCs w:val="28"/>
        </w:rPr>
        <w:t>Раздел 5.</w:t>
      </w:r>
    </w:p>
    <w:p w:rsidR="00717F10" w:rsidRPr="00717F10" w:rsidRDefault="00717F10" w:rsidP="00717F10">
      <w:pPr>
        <w:rPr>
          <w:rFonts w:ascii="Times New Roman" w:hAnsi="Times New Roman"/>
          <w:b/>
          <w:bCs/>
          <w:kern w:val="2"/>
          <w:sz w:val="28"/>
          <w:szCs w:val="28"/>
        </w:rPr>
      </w:pPr>
      <w:r w:rsidRPr="00717F10">
        <w:rPr>
          <w:rFonts w:ascii="Times New Roman" w:hAnsi="Times New Roman"/>
          <w:b/>
          <w:bCs/>
          <w:kern w:val="2"/>
          <w:sz w:val="28"/>
          <w:szCs w:val="28"/>
        </w:rPr>
        <w:t>Анализ рисков реализации муниципальной программы и описание мер управления рисками реализации муниципальной программы.</w:t>
      </w:r>
    </w:p>
    <w:p w:rsidR="00717F10" w:rsidRPr="00717F10" w:rsidRDefault="00717F10" w:rsidP="00717F10">
      <w:pPr>
        <w:rPr>
          <w:rFonts w:ascii="Times New Roman" w:hAnsi="Times New Roman"/>
          <w:b/>
          <w:bCs/>
          <w:kern w:val="2"/>
          <w:sz w:val="28"/>
          <w:szCs w:val="28"/>
        </w:rPr>
      </w:pPr>
    </w:p>
    <w:p w:rsidR="00717F10" w:rsidRPr="00717F10" w:rsidRDefault="00717F10" w:rsidP="00717F10">
      <w:pPr>
        <w:rPr>
          <w:rFonts w:ascii="Times New Roman" w:hAnsi="Times New Roman"/>
          <w:kern w:val="2"/>
          <w:sz w:val="28"/>
          <w:szCs w:val="28"/>
        </w:rPr>
      </w:pPr>
      <w:r w:rsidRPr="00717F10">
        <w:rPr>
          <w:rFonts w:ascii="Times New Roman" w:hAnsi="Times New Roman"/>
          <w:kern w:val="2"/>
          <w:sz w:val="28"/>
          <w:szCs w:val="28"/>
        </w:rPr>
        <w:t>Основным риском муниципальной программы является возможное снижение темпов экономического роста, которое может повлечь увеличение дефицита местного бюджета. Кроме того, существуют риски использования при формировании документов стратегического планирования (бюджетной стратегии, муниципальных программ) прогноза расходов, не соответствующего прогнозу доходов.</w:t>
      </w:r>
    </w:p>
    <w:p w:rsidR="00717F10" w:rsidRPr="00717F10" w:rsidRDefault="00717F10" w:rsidP="00717F10">
      <w:pPr>
        <w:rPr>
          <w:rFonts w:ascii="Times New Roman" w:hAnsi="Times New Roman"/>
          <w:kern w:val="2"/>
          <w:sz w:val="28"/>
          <w:szCs w:val="28"/>
        </w:rPr>
      </w:pPr>
      <w:r w:rsidRPr="00717F10">
        <w:rPr>
          <w:rFonts w:ascii="Times New Roman" w:hAnsi="Times New Roman"/>
          <w:kern w:val="2"/>
          <w:sz w:val="28"/>
          <w:szCs w:val="28"/>
        </w:rPr>
        <w:t xml:space="preserve">Минимизации рисков будет способствовать совершенствование нормативной правовой базы, регламентирующей бюджетный процесс и межбюджетные отношения в </w:t>
      </w:r>
      <w:r w:rsidR="00285C08">
        <w:rPr>
          <w:rFonts w:ascii="Times New Roman" w:hAnsi="Times New Roman"/>
          <w:kern w:val="2"/>
          <w:sz w:val="28"/>
          <w:szCs w:val="28"/>
        </w:rPr>
        <w:t>Колбинском</w:t>
      </w:r>
      <w:r w:rsidRPr="00717F10">
        <w:rPr>
          <w:rFonts w:ascii="Times New Roman" w:hAnsi="Times New Roman"/>
          <w:kern w:val="2"/>
          <w:sz w:val="28"/>
          <w:szCs w:val="28"/>
        </w:rPr>
        <w:t xml:space="preserve"> сельском поселении, своевременное принятие решений о бюджете </w:t>
      </w:r>
      <w:r w:rsidR="003E2515">
        <w:rPr>
          <w:rFonts w:ascii="Times New Roman" w:hAnsi="Times New Roman"/>
          <w:kern w:val="2"/>
          <w:sz w:val="28"/>
          <w:szCs w:val="28"/>
        </w:rPr>
        <w:t>Колбинского</w:t>
      </w:r>
      <w:r w:rsidRPr="00717F10">
        <w:rPr>
          <w:rFonts w:ascii="Times New Roman" w:hAnsi="Times New Roman"/>
          <w:kern w:val="2"/>
          <w:sz w:val="28"/>
          <w:szCs w:val="28"/>
        </w:rPr>
        <w:t xml:space="preserve"> сельского поселения на очередной финансовый год и плановый период и об отчете об исполнении местного бюджета.</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Выделяются следующие группы рисков, которые могут возникать в ходе реализации программы:</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финансово-экономические риски;</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социальные риски.</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xml:space="preserve">Финансово-экономические риски связаны с сокращением предусмотренных объемов бюджетных средств в ходе реализации программы. Это потребовало бы внесение изменений в муниципальную программу, пересмотра целевых значений показателей, и, возможно отказ от реализации отдельных мероприятий и даже задач программы. Сокращение финансирования программы негативным образом сказалось бы на показателях программы, привело бы к снижению прогнозируемого вклада программы в обеспечение доступного и комфортного проживания граждан на территории </w:t>
      </w:r>
      <w:r w:rsidR="003E2515">
        <w:rPr>
          <w:rFonts w:ascii="Times New Roman" w:hAnsi="Times New Roman"/>
          <w:sz w:val="28"/>
          <w:szCs w:val="28"/>
        </w:rPr>
        <w:t>Колбинского</w:t>
      </w:r>
      <w:r w:rsidRPr="00717F10">
        <w:rPr>
          <w:rFonts w:ascii="Times New Roman" w:hAnsi="Times New Roman"/>
          <w:sz w:val="28"/>
          <w:szCs w:val="28"/>
        </w:rPr>
        <w:t xml:space="preserve"> сельского поселения.</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Основными мерами управления рисками с целью минимизации их влияния на достижение целей муниципальной программы выступают следующие:</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мониторинг выполнения мероприятий подпрограммы;</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открытость и подотчетность;</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информационное сопровождение и общественные коммуникации.</w:t>
      </w:r>
    </w:p>
    <w:p w:rsidR="00717F10" w:rsidRPr="00717F10" w:rsidRDefault="00717F10" w:rsidP="00717F10">
      <w:pPr>
        <w:rPr>
          <w:rFonts w:ascii="Times New Roman" w:hAnsi="Times New Roman"/>
          <w:i/>
          <w:iCs/>
          <w:sz w:val="28"/>
          <w:szCs w:val="28"/>
        </w:rPr>
      </w:pPr>
      <w:r w:rsidRPr="00717F10">
        <w:rPr>
          <w:rFonts w:ascii="Times New Roman" w:hAnsi="Times New Roman"/>
          <w:i/>
          <w:iCs/>
          <w:sz w:val="28"/>
          <w:szCs w:val="28"/>
        </w:rPr>
        <w:t>Мониторинг выполнения мероприятий программы</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ab/>
        <w:t>В рамках мониторинга достижение конкретных целей и решение задач муниципальной 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717F10" w:rsidRPr="00717F10" w:rsidRDefault="00717F10" w:rsidP="00717F10">
      <w:pPr>
        <w:rPr>
          <w:rFonts w:ascii="Times New Roman" w:hAnsi="Times New Roman"/>
          <w:i/>
          <w:iCs/>
          <w:sz w:val="28"/>
          <w:szCs w:val="28"/>
        </w:rPr>
      </w:pPr>
      <w:r w:rsidRPr="00717F10">
        <w:rPr>
          <w:rFonts w:ascii="Times New Roman" w:hAnsi="Times New Roman"/>
          <w:sz w:val="28"/>
          <w:szCs w:val="28"/>
        </w:rPr>
        <w:tab/>
      </w:r>
      <w:r w:rsidRPr="00717F10">
        <w:rPr>
          <w:rFonts w:ascii="Times New Roman" w:hAnsi="Times New Roman"/>
          <w:i/>
          <w:iCs/>
          <w:sz w:val="28"/>
          <w:szCs w:val="28"/>
        </w:rPr>
        <w:t>Открытость и подотчетность</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ab/>
        <w:t xml:space="preserve">Управление программой будет осуществляется на основе принципов открытости. На сайте администрации </w:t>
      </w:r>
      <w:r w:rsidR="003E2515">
        <w:rPr>
          <w:rFonts w:ascii="Times New Roman" w:hAnsi="Times New Roman"/>
          <w:sz w:val="28"/>
          <w:szCs w:val="28"/>
        </w:rPr>
        <w:t>Колбинского</w:t>
      </w:r>
      <w:r w:rsidRPr="00717F10">
        <w:rPr>
          <w:rFonts w:ascii="Times New Roman" w:hAnsi="Times New Roman"/>
          <w:sz w:val="28"/>
          <w:szCs w:val="28"/>
        </w:rPr>
        <w:t xml:space="preserve"> сельского поселения будет предоставляться полная и достоверная информация о реализации и оценке эффективности муниципальной программы, в т.</w:t>
      </w:r>
      <w:r w:rsidR="00082AC2" w:rsidRPr="00082AC2">
        <w:rPr>
          <w:rFonts w:ascii="Times New Roman" w:hAnsi="Times New Roman"/>
          <w:sz w:val="28"/>
          <w:szCs w:val="28"/>
        </w:rPr>
        <w:t xml:space="preserve"> </w:t>
      </w:r>
      <w:r w:rsidRPr="00717F10">
        <w:rPr>
          <w:rFonts w:ascii="Times New Roman" w:hAnsi="Times New Roman"/>
          <w:sz w:val="28"/>
          <w:szCs w:val="28"/>
        </w:rPr>
        <w:t>ч. будут размещаться ежегодные публичные отчеты исполнителей для общественности.</w:t>
      </w:r>
    </w:p>
    <w:p w:rsidR="00717F10" w:rsidRPr="00717F10" w:rsidRDefault="00717F10" w:rsidP="00717F10">
      <w:pPr>
        <w:rPr>
          <w:rFonts w:ascii="Times New Roman" w:hAnsi="Times New Roman"/>
          <w:i/>
          <w:iCs/>
          <w:sz w:val="28"/>
          <w:szCs w:val="28"/>
        </w:rPr>
      </w:pPr>
      <w:r w:rsidRPr="00717F10">
        <w:rPr>
          <w:rFonts w:ascii="Times New Roman" w:hAnsi="Times New Roman"/>
          <w:i/>
          <w:iCs/>
          <w:sz w:val="28"/>
          <w:szCs w:val="28"/>
        </w:rPr>
        <w:t>Информационное сопровождение и общественные коммуникации</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xml:space="preserve">В ходе реализации программы будет проводится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муниципальной программы. </w:t>
      </w:r>
    </w:p>
    <w:p w:rsidR="00717F10" w:rsidRPr="00717F10" w:rsidRDefault="00717F10" w:rsidP="00717F10">
      <w:pPr>
        <w:rPr>
          <w:rFonts w:ascii="Times New Roman" w:hAnsi="Times New Roman"/>
          <w:b/>
          <w:bCs/>
          <w:kern w:val="2"/>
          <w:sz w:val="28"/>
          <w:szCs w:val="28"/>
        </w:rPr>
      </w:pPr>
    </w:p>
    <w:p w:rsidR="00717F10" w:rsidRPr="00717F10" w:rsidRDefault="00717F10" w:rsidP="00717F10">
      <w:pPr>
        <w:rPr>
          <w:rFonts w:ascii="Times New Roman" w:hAnsi="Times New Roman"/>
          <w:b/>
          <w:bCs/>
          <w:kern w:val="2"/>
          <w:sz w:val="28"/>
          <w:szCs w:val="28"/>
        </w:rPr>
      </w:pPr>
      <w:r w:rsidRPr="00717F10">
        <w:rPr>
          <w:rFonts w:ascii="Times New Roman" w:hAnsi="Times New Roman"/>
          <w:b/>
          <w:bCs/>
          <w:kern w:val="2"/>
          <w:sz w:val="28"/>
          <w:szCs w:val="28"/>
        </w:rPr>
        <w:t>Раздел 6.</w:t>
      </w:r>
    </w:p>
    <w:p w:rsidR="00717F10" w:rsidRPr="00717F10" w:rsidRDefault="00717F10" w:rsidP="00717F10">
      <w:pPr>
        <w:rPr>
          <w:rFonts w:ascii="Times New Roman" w:hAnsi="Times New Roman"/>
          <w:b/>
          <w:bCs/>
          <w:kern w:val="2"/>
          <w:sz w:val="28"/>
          <w:szCs w:val="28"/>
        </w:rPr>
      </w:pPr>
      <w:r w:rsidRPr="00717F10">
        <w:rPr>
          <w:rFonts w:ascii="Times New Roman" w:hAnsi="Times New Roman"/>
          <w:b/>
          <w:bCs/>
          <w:kern w:val="2"/>
          <w:sz w:val="28"/>
          <w:szCs w:val="28"/>
        </w:rPr>
        <w:t>Оценка эффективности муниципальной программы</w:t>
      </w:r>
    </w:p>
    <w:p w:rsidR="00717F10" w:rsidRPr="00717F10" w:rsidRDefault="00717F10" w:rsidP="00717F10">
      <w:pPr>
        <w:rPr>
          <w:rFonts w:ascii="Times New Roman" w:hAnsi="Times New Roman"/>
          <w:kern w:val="2"/>
          <w:sz w:val="28"/>
          <w:szCs w:val="28"/>
        </w:rPr>
      </w:pP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Эффективность реализации муниципальной 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Оценка эффективности реализации программы проводится на основе оценки:</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степени достижения целей и решения задач программы путем сопоставления фактически достигнутых значений индикаторов и их плановых значений, предусмотренных приложением 2 к программе по формуле:</w:t>
      </w:r>
    </w:p>
    <w:p w:rsidR="00717F10" w:rsidRPr="00717F10" w:rsidRDefault="00717F10" w:rsidP="00717F10">
      <w:pPr>
        <w:rPr>
          <w:rFonts w:ascii="Times New Roman" w:hAnsi="Times New Roman"/>
          <w:sz w:val="28"/>
          <w:szCs w:val="28"/>
        </w:rPr>
      </w:pPr>
      <w:proofErr w:type="spellStart"/>
      <w:r w:rsidRPr="00717F10">
        <w:rPr>
          <w:rFonts w:ascii="Times New Roman" w:hAnsi="Times New Roman"/>
          <w:sz w:val="28"/>
          <w:szCs w:val="28"/>
        </w:rPr>
        <w:t>Сд</w:t>
      </w:r>
      <w:proofErr w:type="spellEnd"/>
      <w:r w:rsidRPr="00717F10">
        <w:rPr>
          <w:rFonts w:ascii="Times New Roman" w:hAnsi="Times New Roman"/>
          <w:sz w:val="28"/>
          <w:szCs w:val="28"/>
        </w:rPr>
        <w:t xml:space="preserve"> = </w:t>
      </w:r>
      <w:proofErr w:type="spellStart"/>
      <w:r w:rsidRPr="00717F10">
        <w:rPr>
          <w:rFonts w:ascii="Times New Roman" w:hAnsi="Times New Roman"/>
          <w:sz w:val="28"/>
          <w:szCs w:val="28"/>
        </w:rPr>
        <w:t>Зф</w:t>
      </w:r>
      <w:proofErr w:type="spellEnd"/>
      <w:r w:rsidRPr="00717F10">
        <w:rPr>
          <w:rFonts w:ascii="Times New Roman" w:hAnsi="Times New Roman"/>
          <w:sz w:val="28"/>
          <w:szCs w:val="28"/>
        </w:rPr>
        <w:t>/</w:t>
      </w:r>
      <w:proofErr w:type="spellStart"/>
      <w:r w:rsidRPr="00717F10">
        <w:rPr>
          <w:rFonts w:ascii="Times New Roman" w:hAnsi="Times New Roman"/>
          <w:sz w:val="28"/>
          <w:szCs w:val="28"/>
        </w:rPr>
        <w:t>Зп</w:t>
      </w:r>
      <w:proofErr w:type="spellEnd"/>
      <w:r w:rsidRPr="00717F10">
        <w:rPr>
          <w:rFonts w:ascii="Times New Roman" w:hAnsi="Times New Roman"/>
          <w:sz w:val="28"/>
          <w:szCs w:val="28"/>
        </w:rPr>
        <w:t xml:space="preserve">*100 %, где: </w:t>
      </w:r>
    </w:p>
    <w:p w:rsidR="00717F10" w:rsidRPr="00717F10" w:rsidRDefault="00717F10" w:rsidP="00717F10">
      <w:pPr>
        <w:rPr>
          <w:rFonts w:ascii="Times New Roman" w:hAnsi="Times New Roman"/>
          <w:sz w:val="28"/>
          <w:szCs w:val="28"/>
        </w:rPr>
      </w:pPr>
      <w:proofErr w:type="spellStart"/>
      <w:r w:rsidRPr="00717F10">
        <w:rPr>
          <w:rFonts w:ascii="Times New Roman" w:hAnsi="Times New Roman"/>
          <w:sz w:val="28"/>
          <w:szCs w:val="28"/>
        </w:rPr>
        <w:t>Сд</w:t>
      </w:r>
      <w:proofErr w:type="spellEnd"/>
      <w:r w:rsidRPr="00717F10">
        <w:rPr>
          <w:rFonts w:ascii="Times New Roman" w:hAnsi="Times New Roman"/>
          <w:sz w:val="28"/>
          <w:szCs w:val="28"/>
        </w:rPr>
        <w:t xml:space="preserve">  - степень достижения целей (решения задач);</w:t>
      </w:r>
    </w:p>
    <w:p w:rsidR="00717F10" w:rsidRPr="00717F10" w:rsidRDefault="00717F10" w:rsidP="00717F10">
      <w:pPr>
        <w:rPr>
          <w:rFonts w:ascii="Times New Roman" w:hAnsi="Times New Roman"/>
          <w:sz w:val="28"/>
          <w:szCs w:val="28"/>
        </w:rPr>
      </w:pPr>
      <w:proofErr w:type="spellStart"/>
      <w:r w:rsidRPr="00717F10">
        <w:rPr>
          <w:rFonts w:ascii="Times New Roman" w:hAnsi="Times New Roman"/>
          <w:sz w:val="28"/>
          <w:szCs w:val="28"/>
        </w:rPr>
        <w:t>Зф</w:t>
      </w:r>
      <w:proofErr w:type="spellEnd"/>
      <w:r w:rsidRPr="00717F10">
        <w:rPr>
          <w:rFonts w:ascii="Times New Roman" w:hAnsi="Times New Roman"/>
          <w:sz w:val="28"/>
          <w:szCs w:val="28"/>
        </w:rPr>
        <w:t xml:space="preserve"> – фактическое значение индикатора (показателя) программы;</w:t>
      </w:r>
    </w:p>
    <w:p w:rsidR="00717F10" w:rsidRPr="00717F10" w:rsidRDefault="00717F10" w:rsidP="00717F10">
      <w:pPr>
        <w:rPr>
          <w:rFonts w:ascii="Times New Roman" w:hAnsi="Times New Roman"/>
          <w:sz w:val="28"/>
          <w:szCs w:val="28"/>
        </w:rPr>
      </w:pPr>
      <w:proofErr w:type="spellStart"/>
      <w:r w:rsidRPr="00717F10">
        <w:rPr>
          <w:rFonts w:ascii="Times New Roman" w:hAnsi="Times New Roman"/>
          <w:sz w:val="28"/>
          <w:szCs w:val="28"/>
        </w:rPr>
        <w:t>Зп</w:t>
      </w:r>
      <w:proofErr w:type="spellEnd"/>
      <w:r w:rsidRPr="00717F10">
        <w:rPr>
          <w:rFonts w:ascii="Times New Roman" w:hAnsi="Times New Roman"/>
          <w:sz w:val="28"/>
          <w:szCs w:val="28"/>
        </w:rPr>
        <w:t xml:space="preserve"> – плановое значение индикатора (показателя) программы (для индикаторов (показателей), желаемой тенденцией развития которых является рост значений); </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муниципальной программы по формуле:</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xml:space="preserve">Уф = </w:t>
      </w:r>
      <w:proofErr w:type="spellStart"/>
      <w:r w:rsidRPr="00717F10">
        <w:rPr>
          <w:rFonts w:ascii="Times New Roman" w:hAnsi="Times New Roman"/>
          <w:sz w:val="28"/>
          <w:szCs w:val="28"/>
        </w:rPr>
        <w:t>Фф</w:t>
      </w:r>
      <w:proofErr w:type="spellEnd"/>
      <w:r w:rsidRPr="00717F10">
        <w:rPr>
          <w:rFonts w:ascii="Times New Roman" w:hAnsi="Times New Roman"/>
          <w:sz w:val="28"/>
          <w:szCs w:val="28"/>
        </w:rPr>
        <w:t>/</w:t>
      </w:r>
      <w:proofErr w:type="spellStart"/>
      <w:r w:rsidRPr="00717F10">
        <w:rPr>
          <w:rFonts w:ascii="Times New Roman" w:hAnsi="Times New Roman"/>
          <w:sz w:val="28"/>
          <w:szCs w:val="28"/>
        </w:rPr>
        <w:t>Фп</w:t>
      </w:r>
      <w:proofErr w:type="spellEnd"/>
      <w:r w:rsidRPr="00717F10">
        <w:rPr>
          <w:rFonts w:ascii="Times New Roman" w:hAnsi="Times New Roman"/>
          <w:sz w:val="28"/>
          <w:szCs w:val="28"/>
        </w:rPr>
        <w:t>*100 %, где:</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Уф – уровень финансирования реализации основных мероприятий программы;</w:t>
      </w:r>
    </w:p>
    <w:p w:rsidR="00717F10" w:rsidRPr="00717F10" w:rsidRDefault="00717F10" w:rsidP="00717F10">
      <w:pPr>
        <w:rPr>
          <w:rFonts w:ascii="Times New Roman" w:hAnsi="Times New Roman"/>
          <w:sz w:val="28"/>
          <w:szCs w:val="28"/>
        </w:rPr>
      </w:pPr>
      <w:proofErr w:type="spellStart"/>
      <w:r w:rsidRPr="00717F10">
        <w:rPr>
          <w:rFonts w:ascii="Times New Roman" w:hAnsi="Times New Roman"/>
          <w:sz w:val="28"/>
          <w:szCs w:val="28"/>
        </w:rPr>
        <w:t>Фф</w:t>
      </w:r>
      <w:proofErr w:type="spellEnd"/>
      <w:r w:rsidRPr="00717F10">
        <w:rPr>
          <w:rFonts w:ascii="Times New Roman" w:hAnsi="Times New Roman"/>
          <w:sz w:val="28"/>
          <w:szCs w:val="28"/>
        </w:rPr>
        <w:t xml:space="preserve"> – фактический объем финансовых ресурсов, направленный на реализацию мероприятий программы;</w:t>
      </w:r>
    </w:p>
    <w:p w:rsidR="00717F10" w:rsidRPr="00717F10" w:rsidRDefault="00717F10" w:rsidP="00717F10">
      <w:pPr>
        <w:rPr>
          <w:rFonts w:ascii="Times New Roman" w:hAnsi="Times New Roman"/>
          <w:sz w:val="28"/>
          <w:szCs w:val="28"/>
        </w:rPr>
      </w:pPr>
      <w:proofErr w:type="spellStart"/>
      <w:r w:rsidRPr="00717F10">
        <w:rPr>
          <w:rFonts w:ascii="Times New Roman" w:hAnsi="Times New Roman"/>
          <w:sz w:val="28"/>
          <w:szCs w:val="28"/>
        </w:rPr>
        <w:t>Фп</w:t>
      </w:r>
      <w:proofErr w:type="spellEnd"/>
      <w:r w:rsidRPr="00717F10">
        <w:rPr>
          <w:rFonts w:ascii="Times New Roman" w:hAnsi="Times New Roman"/>
          <w:sz w:val="28"/>
          <w:szCs w:val="28"/>
        </w:rPr>
        <w:t xml:space="preserve"> – плановый объем финансовых ресурсов на соответствующий отчетный период.</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До начала очередного года ответственный исполнитель по каждому показателю (индикатору) программы определяет интервалы значений показателя, при которых реализация программы характеризуется:</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высоким уровнем эффективности;</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удовлетворительным уровнем эффективности;</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неудовлетворительным уровнем эффективности.</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Нижняя граница интервала значений показателя для целей отнесения 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Оценка эффективности реализации программы проводится ответственным исполнителем ежегодно до 1 марта года, следующего за отчетным.</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Программа считается реализуемой с высоким уровнем эффективности, если:</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значения 95 процентов и более показателей программы соответствуют установленным интервалам значений для целей отнесения программы к высокому уровню эффективности;</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не менее 95 процентов мероприятий, запланированных на отчетный год, выполнены в полном объеме.</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Программа считается реализуемой с удовлетворительным уровнем эффективности, если:</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не менее 80 процентов мероприятий, запланированных на отчетный год выполнены в полном объеме.</w:t>
      </w:r>
    </w:p>
    <w:p w:rsidR="00717F10" w:rsidRDefault="00717F10" w:rsidP="00687D88">
      <w:pPr>
        <w:rPr>
          <w:rFonts w:ascii="Times New Roman" w:hAnsi="Times New Roman"/>
          <w:sz w:val="28"/>
          <w:szCs w:val="28"/>
        </w:rPr>
      </w:pPr>
      <w:r w:rsidRPr="00717F10">
        <w:rPr>
          <w:rFonts w:ascii="Times New Roman" w:hAnsi="Times New Roman"/>
          <w:sz w:val="28"/>
          <w:szCs w:val="28"/>
        </w:rPr>
        <w:t>Если реализация муниципальной программы не отвечает приведенным выше критериям, уровень эффективности ее реализации признается неудовлетворительным.</w:t>
      </w:r>
    </w:p>
    <w:p w:rsidR="00717F10" w:rsidRDefault="00717F10" w:rsidP="00717F10">
      <w:pPr>
        <w:rPr>
          <w:rFonts w:ascii="Times New Roman" w:hAnsi="Times New Roman"/>
          <w:sz w:val="28"/>
          <w:szCs w:val="28"/>
        </w:rPr>
      </w:pPr>
    </w:p>
    <w:p w:rsidR="00717F10" w:rsidRPr="00717F10" w:rsidRDefault="00717F10" w:rsidP="00717F10">
      <w:pPr>
        <w:rPr>
          <w:rFonts w:ascii="Times New Roman" w:hAnsi="Times New Roman"/>
          <w:b/>
          <w:bCs/>
          <w:kern w:val="2"/>
          <w:sz w:val="28"/>
          <w:szCs w:val="28"/>
        </w:rPr>
      </w:pPr>
      <w:r w:rsidRPr="00717F10">
        <w:rPr>
          <w:rFonts w:ascii="Times New Roman" w:hAnsi="Times New Roman"/>
          <w:b/>
          <w:bCs/>
          <w:kern w:val="2"/>
          <w:sz w:val="28"/>
          <w:szCs w:val="28"/>
        </w:rPr>
        <w:t>Раздел 7.</w:t>
      </w:r>
    </w:p>
    <w:p w:rsidR="00717F10" w:rsidRPr="00717F10" w:rsidRDefault="00717F10" w:rsidP="00717F10">
      <w:pPr>
        <w:rPr>
          <w:rFonts w:ascii="Times New Roman" w:hAnsi="Times New Roman"/>
          <w:b/>
          <w:bCs/>
          <w:kern w:val="2"/>
          <w:sz w:val="28"/>
          <w:szCs w:val="28"/>
        </w:rPr>
      </w:pPr>
      <w:r w:rsidRPr="00717F10">
        <w:rPr>
          <w:rFonts w:ascii="Times New Roman" w:hAnsi="Times New Roman"/>
          <w:b/>
          <w:bCs/>
          <w:kern w:val="2"/>
          <w:sz w:val="28"/>
          <w:szCs w:val="28"/>
        </w:rPr>
        <w:t>Подпрограмма муниципальной программы.</w:t>
      </w:r>
    </w:p>
    <w:p w:rsidR="00717F10" w:rsidRPr="00717F10" w:rsidRDefault="00717F10" w:rsidP="00717F10">
      <w:pPr>
        <w:rPr>
          <w:rFonts w:ascii="Times New Roman" w:hAnsi="Times New Roman"/>
          <w:b/>
          <w:bCs/>
          <w:kern w:val="2"/>
          <w:sz w:val="28"/>
          <w:szCs w:val="28"/>
        </w:rPr>
      </w:pPr>
    </w:p>
    <w:p w:rsidR="00717F10" w:rsidRPr="00717F10" w:rsidRDefault="00717F10" w:rsidP="00717F10">
      <w:pPr>
        <w:rPr>
          <w:rFonts w:ascii="Times New Roman" w:hAnsi="Times New Roman"/>
          <w:kern w:val="2"/>
          <w:sz w:val="28"/>
          <w:szCs w:val="28"/>
        </w:rPr>
      </w:pPr>
      <w:r w:rsidRPr="00717F10">
        <w:rPr>
          <w:rFonts w:ascii="Times New Roman" w:hAnsi="Times New Roman"/>
          <w:kern w:val="2"/>
          <w:sz w:val="28"/>
          <w:szCs w:val="28"/>
        </w:rPr>
        <w:t xml:space="preserve">В состав муниципальной программы </w:t>
      </w:r>
      <w:r w:rsidRPr="00717F10">
        <w:rPr>
          <w:rFonts w:ascii="Times New Roman" w:hAnsi="Times New Roman"/>
          <w:sz w:val="28"/>
          <w:szCs w:val="28"/>
        </w:rPr>
        <w:t>«Развитие транспортной системы</w:t>
      </w:r>
      <w:r w:rsidR="00D63C0F">
        <w:rPr>
          <w:rFonts w:ascii="Times New Roman" w:hAnsi="Times New Roman"/>
          <w:sz w:val="28"/>
          <w:szCs w:val="28"/>
        </w:rPr>
        <w:t>»</w:t>
      </w:r>
      <w:r w:rsidRPr="00717F10">
        <w:rPr>
          <w:rFonts w:ascii="Times New Roman" w:hAnsi="Times New Roman"/>
          <w:sz w:val="28"/>
          <w:szCs w:val="28"/>
        </w:rPr>
        <w:t xml:space="preserve"> на 2020-2028 годы </w:t>
      </w:r>
      <w:r w:rsidRPr="00717F10">
        <w:rPr>
          <w:rFonts w:ascii="Times New Roman" w:hAnsi="Times New Roman"/>
          <w:kern w:val="2"/>
          <w:sz w:val="28"/>
          <w:szCs w:val="28"/>
        </w:rPr>
        <w:t>входит одна подпрограмма:</w:t>
      </w:r>
    </w:p>
    <w:p w:rsidR="00717F10" w:rsidRPr="00717F10" w:rsidRDefault="00717F10" w:rsidP="00717F10">
      <w:pPr>
        <w:rPr>
          <w:rFonts w:ascii="Times New Roman" w:hAnsi="Times New Roman"/>
          <w:sz w:val="28"/>
          <w:szCs w:val="28"/>
        </w:rPr>
      </w:pPr>
      <w:r w:rsidRPr="00717F10">
        <w:rPr>
          <w:rFonts w:ascii="Times New Roman" w:hAnsi="Times New Roman"/>
          <w:sz w:val="28"/>
          <w:szCs w:val="28"/>
        </w:rPr>
        <w:t xml:space="preserve">Подпрограмма 1. «Развитие дорожного хозяйства сельского поселения» </w:t>
      </w:r>
    </w:p>
    <w:p w:rsidR="00717F10" w:rsidRPr="00717F10" w:rsidRDefault="00717F10" w:rsidP="00717F10">
      <w:pPr>
        <w:rPr>
          <w:rFonts w:ascii="Times New Roman" w:hAnsi="Times New Roman"/>
          <w:sz w:val="28"/>
          <w:szCs w:val="28"/>
        </w:rPr>
      </w:pPr>
    </w:p>
    <w:p w:rsidR="00717F10" w:rsidRPr="00717F10" w:rsidRDefault="00717F10" w:rsidP="00717F10">
      <w:pPr>
        <w:jc w:val="center"/>
        <w:rPr>
          <w:rFonts w:ascii="Times New Roman" w:hAnsi="Times New Roman"/>
          <w:b/>
          <w:bCs/>
          <w:kern w:val="2"/>
          <w:sz w:val="28"/>
          <w:szCs w:val="28"/>
        </w:rPr>
      </w:pPr>
      <w:r w:rsidRPr="00717F10">
        <w:rPr>
          <w:rFonts w:ascii="Times New Roman" w:hAnsi="Times New Roman"/>
          <w:b/>
          <w:bCs/>
          <w:kern w:val="2"/>
          <w:sz w:val="28"/>
          <w:szCs w:val="28"/>
        </w:rPr>
        <w:t>Раздел 8.</w:t>
      </w:r>
    </w:p>
    <w:p w:rsidR="00717F10" w:rsidRPr="00717F10" w:rsidRDefault="00717F10" w:rsidP="00717F10">
      <w:pPr>
        <w:jc w:val="center"/>
        <w:rPr>
          <w:rFonts w:ascii="Times New Roman" w:hAnsi="Times New Roman"/>
          <w:b/>
          <w:bCs/>
          <w:kern w:val="2"/>
          <w:sz w:val="28"/>
          <w:szCs w:val="28"/>
        </w:rPr>
      </w:pPr>
    </w:p>
    <w:p w:rsidR="00717F10" w:rsidRPr="00717F10" w:rsidRDefault="00717F10" w:rsidP="00717F10">
      <w:pPr>
        <w:jc w:val="center"/>
        <w:rPr>
          <w:rFonts w:ascii="Times New Roman" w:hAnsi="Times New Roman"/>
          <w:b/>
          <w:bCs/>
          <w:kern w:val="2"/>
          <w:sz w:val="28"/>
          <w:szCs w:val="28"/>
        </w:rPr>
      </w:pPr>
      <w:r w:rsidRPr="00717F10">
        <w:rPr>
          <w:rFonts w:ascii="Times New Roman" w:hAnsi="Times New Roman"/>
          <w:b/>
          <w:bCs/>
          <w:kern w:val="2"/>
          <w:sz w:val="28"/>
          <w:szCs w:val="28"/>
        </w:rPr>
        <w:t>ПАСПОРТ ПОДПРОГРАММЫ</w:t>
      </w:r>
    </w:p>
    <w:p w:rsidR="00717F10" w:rsidRPr="00717F10" w:rsidRDefault="00717F10" w:rsidP="00717F10">
      <w:pPr>
        <w:jc w:val="center"/>
        <w:rPr>
          <w:rFonts w:ascii="Times New Roman" w:hAnsi="Times New Roman"/>
          <w:b/>
          <w:bCs/>
          <w:kern w:val="2"/>
          <w:sz w:val="28"/>
          <w:szCs w:val="28"/>
        </w:rPr>
      </w:pPr>
      <w:r w:rsidRPr="00717F10">
        <w:rPr>
          <w:rFonts w:ascii="Times New Roman" w:hAnsi="Times New Roman"/>
          <w:b/>
          <w:bCs/>
          <w:kern w:val="2"/>
          <w:sz w:val="28"/>
          <w:szCs w:val="28"/>
        </w:rPr>
        <w:t>«</w:t>
      </w:r>
      <w:r w:rsidRPr="00717F10">
        <w:rPr>
          <w:rFonts w:ascii="Times New Roman" w:hAnsi="Times New Roman"/>
          <w:b/>
          <w:bCs/>
          <w:sz w:val="28"/>
          <w:szCs w:val="28"/>
        </w:rPr>
        <w:t>Развитие дорожного хозяйства сельского поселения»</w:t>
      </w:r>
    </w:p>
    <w:p w:rsidR="00717F10" w:rsidRPr="00717F10" w:rsidRDefault="00717F10" w:rsidP="00717F10">
      <w:pPr>
        <w:jc w:val="center"/>
        <w:rPr>
          <w:rFonts w:ascii="Times New Roman" w:hAnsi="Times New Roman"/>
          <w:b/>
          <w:bCs/>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14"/>
        <w:gridCol w:w="7381"/>
      </w:tblGrid>
      <w:tr w:rsidR="00717F10" w:rsidRPr="00717F10" w:rsidTr="006246EC">
        <w:trPr>
          <w:jc w:val="center"/>
        </w:trPr>
        <w:tc>
          <w:tcPr>
            <w:tcW w:w="2246" w:type="dxa"/>
            <w:tcBorders>
              <w:top w:val="single" w:sz="4" w:space="0" w:color="auto"/>
              <w:left w:val="single" w:sz="4" w:space="0" w:color="auto"/>
              <w:bottom w:val="single" w:sz="4" w:space="0" w:color="auto"/>
              <w:right w:val="single" w:sz="4" w:space="0" w:color="auto"/>
            </w:tcBorders>
          </w:tcPr>
          <w:p w:rsidR="00717F10" w:rsidRPr="00717F10" w:rsidRDefault="00717F10" w:rsidP="00687D88">
            <w:pPr>
              <w:ind w:firstLine="0"/>
              <w:rPr>
                <w:rFonts w:ascii="Times New Roman" w:hAnsi="Times New Roman"/>
                <w:kern w:val="2"/>
                <w:sz w:val="28"/>
                <w:szCs w:val="28"/>
              </w:rPr>
            </w:pPr>
            <w:r w:rsidRPr="00717F10">
              <w:rPr>
                <w:rFonts w:ascii="Times New Roman" w:hAnsi="Times New Roman"/>
                <w:kern w:val="2"/>
                <w:sz w:val="28"/>
                <w:szCs w:val="28"/>
              </w:rPr>
              <w:t>Ответственный исполнитель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717F10" w:rsidRPr="00717F10" w:rsidRDefault="00717F10" w:rsidP="00717F10">
            <w:pPr>
              <w:ind w:firstLine="0"/>
              <w:rPr>
                <w:rFonts w:ascii="Times New Roman" w:hAnsi="Times New Roman"/>
                <w:kern w:val="2"/>
                <w:sz w:val="28"/>
                <w:szCs w:val="28"/>
              </w:rPr>
            </w:pPr>
            <w:r w:rsidRPr="00717F10">
              <w:rPr>
                <w:rFonts w:ascii="Times New Roman" w:hAnsi="Times New Roman"/>
                <w:sz w:val="28"/>
                <w:szCs w:val="28"/>
              </w:rPr>
              <w:t xml:space="preserve">Администрация </w:t>
            </w:r>
            <w:r w:rsidR="003E2515">
              <w:rPr>
                <w:rFonts w:ascii="Times New Roman" w:hAnsi="Times New Roman"/>
                <w:sz w:val="28"/>
                <w:szCs w:val="28"/>
              </w:rPr>
              <w:t>Колбинского</w:t>
            </w:r>
            <w:r w:rsidRPr="00717F10">
              <w:rPr>
                <w:rFonts w:ascii="Times New Roman" w:hAnsi="Times New Roman"/>
                <w:sz w:val="28"/>
                <w:szCs w:val="28"/>
              </w:rPr>
              <w:t xml:space="preserve"> сельского поселения Репьевского муниципального района Воронежской области</w:t>
            </w:r>
          </w:p>
        </w:tc>
      </w:tr>
      <w:tr w:rsidR="00717F10" w:rsidRPr="00717F10" w:rsidTr="006246EC">
        <w:trPr>
          <w:jc w:val="center"/>
        </w:trPr>
        <w:tc>
          <w:tcPr>
            <w:tcW w:w="2246" w:type="dxa"/>
            <w:tcBorders>
              <w:top w:val="single" w:sz="4" w:space="0" w:color="auto"/>
              <w:left w:val="single" w:sz="4" w:space="0" w:color="auto"/>
              <w:bottom w:val="single" w:sz="4" w:space="0" w:color="auto"/>
              <w:right w:val="single" w:sz="4" w:space="0" w:color="auto"/>
            </w:tcBorders>
          </w:tcPr>
          <w:p w:rsidR="00717F10" w:rsidRPr="00717F10" w:rsidRDefault="00717F10" w:rsidP="00687D88">
            <w:pPr>
              <w:ind w:firstLine="0"/>
              <w:rPr>
                <w:rFonts w:ascii="Times New Roman" w:hAnsi="Times New Roman"/>
                <w:kern w:val="2"/>
                <w:sz w:val="28"/>
                <w:szCs w:val="28"/>
              </w:rPr>
            </w:pPr>
            <w:r w:rsidRPr="00717F10">
              <w:rPr>
                <w:rFonts w:ascii="Times New Roman" w:hAnsi="Times New Roman"/>
                <w:kern w:val="2"/>
                <w:sz w:val="28"/>
                <w:szCs w:val="28"/>
              </w:rPr>
              <w:t>Исполнители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717F10" w:rsidRPr="00717F10" w:rsidRDefault="00717F10" w:rsidP="00717F10">
            <w:pPr>
              <w:ind w:firstLine="0"/>
              <w:rPr>
                <w:rFonts w:ascii="Times New Roman" w:hAnsi="Times New Roman"/>
                <w:kern w:val="2"/>
                <w:sz w:val="28"/>
                <w:szCs w:val="28"/>
              </w:rPr>
            </w:pPr>
            <w:r w:rsidRPr="00717F10">
              <w:rPr>
                <w:rFonts w:ascii="Times New Roman" w:hAnsi="Times New Roman"/>
                <w:sz w:val="28"/>
                <w:szCs w:val="28"/>
              </w:rPr>
              <w:t xml:space="preserve">Администрация </w:t>
            </w:r>
            <w:r w:rsidR="003E2515">
              <w:rPr>
                <w:rFonts w:ascii="Times New Roman" w:hAnsi="Times New Roman"/>
                <w:sz w:val="28"/>
                <w:szCs w:val="28"/>
              </w:rPr>
              <w:t>Колбинского</w:t>
            </w:r>
            <w:r w:rsidRPr="00717F10">
              <w:rPr>
                <w:rFonts w:ascii="Times New Roman" w:hAnsi="Times New Roman"/>
                <w:sz w:val="28"/>
                <w:szCs w:val="28"/>
              </w:rPr>
              <w:t xml:space="preserve"> сельского поселения Репьевского муниципального района Воронежской области</w:t>
            </w:r>
          </w:p>
        </w:tc>
      </w:tr>
      <w:tr w:rsidR="00717F10" w:rsidRPr="00717F10" w:rsidTr="006246EC">
        <w:trPr>
          <w:jc w:val="center"/>
        </w:trPr>
        <w:tc>
          <w:tcPr>
            <w:tcW w:w="2246" w:type="dxa"/>
            <w:tcBorders>
              <w:top w:val="single" w:sz="4" w:space="0" w:color="auto"/>
              <w:left w:val="single" w:sz="4" w:space="0" w:color="auto"/>
              <w:bottom w:val="single" w:sz="4" w:space="0" w:color="auto"/>
              <w:right w:val="single" w:sz="4" w:space="0" w:color="auto"/>
            </w:tcBorders>
            <w:hideMark/>
          </w:tcPr>
          <w:p w:rsidR="00717F10" w:rsidRPr="00717F10" w:rsidRDefault="00717F10" w:rsidP="00717F10">
            <w:pPr>
              <w:ind w:firstLine="0"/>
              <w:rPr>
                <w:rFonts w:ascii="Times New Roman" w:hAnsi="Times New Roman"/>
                <w:kern w:val="2"/>
                <w:sz w:val="28"/>
                <w:szCs w:val="28"/>
              </w:rPr>
            </w:pPr>
            <w:r w:rsidRPr="00717F10">
              <w:rPr>
                <w:rFonts w:ascii="Times New Roman" w:hAnsi="Times New Roman"/>
                <w:kern w:val="2"/>
                <w:sz w:val="28"/>
                <w:szCs w:val="28"/>
              </w:rPr>
              <w:t>Основные разработчики 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717F10" w:rsidRPr="00717F10" w:rsidRDefault="00717F10" w:rsidP="00717F10">
            <w:pPr>
              <w:ind w:firstLine="0"/>
              <w:rPr>
                <w:rFonts w:ascii="Times New Roman" w:hAnsi="Times New Roman"/>
                <w:kern w:val="2"/>
                <w:sz w:val="28"/>
                <w:szCs w:val="28"/>
              </w:rPr>
            </w:pPr>
            <w:r w:rsidRPr="00717F10">
              <w:rPr>
                <w:rFonts w:ascii="Times New Roman" w:hAnsi="Times New Roman"/>
                <w:sz w:val="28"/>
                <w:szCs w:val="28"/>
              </w:rPr>
              <w:t xml:space="preserve">Администрация </w:t>
            </w:r>
            <w:r w:rsidR="003E2515">
              <w:rPr>
                <w:rFonts w:ascii="Times New Roman" w:hAnsi="Times New Roman"/>
                <w:sz w:val="28"/>
                <w:szCs w:val="28"/>
              </w:rPr>
              <w:t>Колбинского</w:t>
            </w:r>
            <w:r w:rsidRPr="00717F10">
              <w:rPr>
                <w:rFonts w:ascii="Times New Roman" w:hAnsi="Times New Roman"/>
                <w:sz w:val="28"/>
                <w:szCs w:val="28"/>
              </w:rPr>
              <w:t xml:space="preserve"> сельского поселения Репьевского муниципального района Воронежской области</w:t>
            </w:r>
          </w:p>
        </w:tc>
      </w:tr>
      <w:tr w:rsidR="00717F10" w:rsidRPr="00717F10" w:rsidTr="006246EC">
        <w:trPr>
          <w:jc w:val="center"/>
        </w:trPr>
        <w:tc>
          <w:tcPr>
            <w:tcW w:w="2246" w:type="dxa"/>
            <w:tcBorders>
              <w:top w:val="single" w:sz="4" w:space="0" w:color="auto"/>
              <w:left w:val="single" w:sz="4" w:space="0" w:color="auto"/>
              <w:bottom w:val="single" w:sz="4" w:space="0" w:color="auto"/>
              <w:right w:val="single" w:sz="4" w:space="0" w:color="auto"/>
            </w:tcBorders>
            <w:hideMark/>
          </w:tcPr>
          <w:p w:rsidR="00717F10" w:rsidRPr="00717F10" w:rsidRDefault="00717F10" w:rsidP="00717F10">
            <w:pPr>
              <w:ind w:firstLine="0"/>
              <w:rPr>
                <w:rFonts w:ascii="Times New Roman" w:hAnsi="Times New Roman"/>
                <w:kern w:val="2"/>
                <w:sz w:val="28"/>
                <w:szCs w:val="28"/>
              </w:rPr>
            </w:pPr>
            <w:r w:rsidRPr="00717F10">
              <w:rPr>
                <w:rFonts w:ascii="Times New Roman" w:hAnsi="Times New Roman"/>
                <w:kern w:val="2"/>
                <w:sz w:val="28"/>
                <w:szCs w:val="28"/>
              </w:rPr>
              <w:t>Основные мероприятия подпрограммы</w:t>
            </w:r>
          </w:p>
        </w:tc>
        <w:tc>
          <w:tcPr>
            <w:tcW w:w="7165" w:type="dxa"/>
            <w:tcBorders>
              <w:top w:val="single" w:sz="4" w:space="0" w:color="auto"/>
              <w:left w:val="single" w:sz="4" w:space="0" w:color="auto"/>
              <w:bottom w:val="single" w:sz="4" w:space="0" w:color="auto"/>
              <w:right w:val="single" w:sz="4" w:space="0" w:color="auto"/>
            </w:tcBorders>
          </w:tcPr>
          <w:p w:rsidR="00717F10" w:rsidRPr="00717F10" w:rsidRDefault="00717F10" w:rsidP="00717F10">
            <w:pPr>
              <w:ind w:firstLine="0"/>
              <w:rPr>
                <w:rFonts w:ascii="Times New Roman" w:hAnsi="Times New Roman"/>
                <w:sz w:val="28"/>
                <w:szCs w:val="28"/>
              </w:rPr>
            </w:pPr>
            <w:r w:rsidRPr="00717F10">
              <w:rPr>
                <w:rFonts w:ascii="Times New Roman" w:hAnsi="Times New Roman"/>
                <w:sz w:val="28"/>
                <w:szCs w:val="28"/>
              </w:rPr>
              <w:t>Развитие сети автомобильных дорог общего пользования</w:t>
            </w:r>
          </w:p>
          <w:p w:rsidR="00717F10" w:rsidRPr="00717F10" w:rsidRDefault="00717F10" w:rsidP="00717F10">
            <w:pPr>
              <w:ind w:firstLine="0"/>
              <w:rPr>
                <w:rFonts w:ascii="Times New Roman" w:hAnsi="Times New Roman"/>
                <w:sz w:val="28"/>
                <w:szCs w:val="28"/>
                <w:lang w:eastAsia="en-US"/>
              </w:rPr>
            </w:pPr>
          </w:p>
        </w:tc>
      </w:tr>
      <w:tr w:rsidR="00717F10" w:rsidRPr="00717F10" w:rsidTr="006246EC">
        <w:trPr>
          <w:jc w:val="center"/>
        </w:trPr>
        <w:tc>
          <w:tcPr>
            <w:tcW w:w="2246" w:type="dxa"/>
            <w:tcBorders>
              <w:top w:val="single" w:sz="4" w:space="0" w:color="auto"/>
              <w:left w:val="single" w:sz="4" w:space="0" w:color="auto"/>
              <w:bottom w:val="single" w:sz="4" w:space="0" w:color="auto"/>
              <w:right w:val="single" w:sz="4" w:space="0" w:color="auto"/>
            </w:tcBorders>
            <w:hideMark/>
          </w:tcPr>
          <w:p w:rsidR="00717F10" w:rsidRPr="00717F10" w:rsidRDefault="00717F10" w:rsidP="00717F10">
            <w:pPr>
              <w:ind w:firstLine="0"/>
              <w:rPr>
                <w:rFonts w:ascii="Times New Roman" w:hAnsi="Times New Roman"/>
                <w:kern w:val="2"/>
                <w:sz w:val="28"/>
                <w:szCs w:val="28"/>
              </w:rPr>
            </w:pPr>
            <w:r w:rsidRPr="00717F10">
              <w:rPr>
                <w:rFonts w:ascii="Times New Roman" w:hAnsi="Times New Roman"/>
                <w:kern w:val="2"/>
                <w:sz w:val="28"/>
                <w:szCs w:val="28"/>
              </w:rPr>
              <w:t>Цель</w:t>
            </w:r>
            <w:r w:rsidRPr="00717F10">
              <w:rPr>
                <w:rFonts w:ascii="Times New Roman" w:hAnsi="Times New Roman"/>
                <w:kern w:val="2"/>
                <w:sz w:val="28"/>
                <w:szCs w:val="28"/>
              </w:rPr>
              <w:br/>
              <w:t>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717F10" w:rsidRPr="00717F10" w:rsidRDefault="00717F10" w:rsidP="00717F10">
            <w:pPr>
              <w:ind w:firstLine="0"/>
              <w:rPr>
                <w:rFonts w:ascii="Times New Roman" w:hAnsi="Times New Roman"/>
                <w:kern w:val="2"/>
                <w:sz w:val="28"/>
                <w:szCs w:val="28"/>
              </w:rPr>
            </w:pPr>
            <w:r w:rsidRPr="00717F10">
              <w:rPr>
                <w:rFonts w:ascii="Times New Roman" w:hAnsi="Times New Roman"/>
                <w:sz w:val="28"/>
                <w:szCs w:val="28"/>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tc>
      </w:tr>
      <w:tr w:rsidR="00717F10" w:rsidRPr="00717F10" w:rsidTr="006246EC">
        <w:trPr>
          <w:jc w:val="center"/>
        </w:trPr>
        <w:tc>
          <w:tcPr>
            <w:tcW w:w="2246" w:type="dxa"/>
            <w:tcBorders>
              <w:top w:val="single" w:sz="4" w:space="0" w:color="auto"/>
              <w:left w:val="single" w:sz="4" w:space="0" w:color="auto"/>
              <w:bottom w:val="single" w:sz="4" w:space="0" w:color="auto"/>
              <w:right w:val="single" w:sz="4" w:space="0" w:color="auto"/>
            </w:tcBorders>
            <w:hideMark/>
          </w:tcPr>
          <w:p w:rsidR="00717F10" w:rsidRPr="00717F10" w:rsidRDefault="00717F10" w:rsidP="00717F10">
            <w:pPr>
              <w:ind w:firstLine="0"/>
              <w:rPr>
                <w:rFonts w:ascii="Times New Roman" w:hAnsi="Times New Roman"/>
                <w:kern w:val="2"/>
                <w:sz w:val="28"/>
                <w:szCs w:val="28"/>
              </w:rPr>
            </w:pPr>
            <w:r w:rsidRPr="00717F10">
              <w:rPr>
                <w:rFonts w:ascii="Times New Roman" w:hAnsi="Times New Roman"/>
                <w:kern w:val="2"/>
                <w:sz w:val="28"/>
                <w:szCs w:val="28"/>
              </w:rPr>
              <w:t xml:space="preserve">Задачи </w:t>
            </w:r>
            <w:r w:rsidRPr="00717F10">
              <w:rPr>
                <w:rFonts w:ascii="Times New Roman" w:hAnsi="Times New Roman"/>
                <w:kern w:val="2"/>
                <w:sz w:val="28"/>
                <w:szCs w:val="28"/>
              </w:rPr>
              <w:br/>
              <w:t>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717F10" w:rsidRPr="00717F10" w:rsidRDefault="00717F10" w:rsidP="00717F10">
            <w:pPr>
              <w:ind w:firstLine="0"/>
              <w:rPr>
                <w:rFonts w:ascii="Times New Roman" w:hAnsi="Times New Roman"/>
                <w:sz w:val="28"/>
                <w:szCs w:val="28"/>
              </w:rPr>
            </w:pPr>
            <w:r w:rsidRPr="00717F10">
              <w:rPr>
                <w:rFonts w:ascii="Times New Roman" w:hAnsi="Times New Roman"/>
                <w:sz w:val="28"/>
                <w:szCs w:val="28"/>
              </w:rPr>
              <w:t>- совершенствование и развитие сети автомобильных дорог местного значения для решения социальных проблем сельского населения;</w:t>
            </w:r>
          </w:p>
          <w:p w:rsidR="00717F10" w:rsidRPr="00717F10" w:rsidRDefault="00717F10" w:rsidP="00717F10">
            <w:pPr>
              <w:ind w:firstLine="0"/>
              <w:rPr>
                <w:rFonts w:ascii="Times New Roman" w:hAnsi="Times New Roman"/>
                <w:kern w:val="2"/>
                <w:sz w:val="28"/>
                <w:szCs w:val="28"/>
              </w:rPr>
            </w:pPr>
            <w:r w:rsidRPr="00717F10">
              <w:rPr>
                <w:rFonts w:ascii="Times New Roman" w:hAnsi="Times New Roman"/>
                <w:sz w:val="28"/>
                <w:szCs w:val="28"/>
              </w:rPr>
              <w:t>- совершенствование технического обеспечения в сфере безопасности дорожного движения и профилактика возникновения очагов аварийности.</w:t>
            </w:r>
          </w:p>
        </w:tc>
      </w:tr>
      <w:tr w:rsidR="00717F10" w:rsidRPr="00717F10" w:rsidTr="006246EC">
        <w:trPr>
          <w:jc w:val="center"/>
        </w:trPr>
        <w:tc>
          <w:tcPr>
            <w:tcW w:w="2246" w:type="dxa"/>
            <w:tcBorders>
              <w:top w:val="single" w:sz="4" w:space="0" w:color="auto"/>
              <w:left w:val="single" w:sz="4" w:space="0" w:color="auto"/>
              <w:bottom w:val="single" w:sz="4" w:space="0" w:color="auto"/>
              <w:right w:val="single" w:sz="4" w:space="0" w:color="auto"/>
            </w:tcBorders>
            <w:hideMark/>
          </w:tcPr>
          <w:p w:rsidR="00717F10" w:rsidRPr="00717F10" w:rsidRDefault="00717F10" w:rsidP="00717F10">
            <w:pPr>
              <w:ind w:firstLine="0"/>
              <w:rPr>
                <w:rFonts w:ascii="Times New Roman" w:hAnsi="Times New Roman"/>
                <w:kern w:val="2"/>
                <w:sz w:val="28"/>
                <w:szCs w:val="28"/>
              </w:rPr>
            </w:pPr>
            <w:r w:rsidRPr="00717F10">
              <w:rPr>
                <w:rFonts w:ascii="Times New Roman" w:hAnsi="Times New Roman"/>
                <w:kern w:val="2"/>
                <w:sz w:val="28"/>
                <w:szCs w:val="28"/>
              </w:rPr>
              <w:t xml:space="preserve">Целевые </w:t>
            </w:r>
            <w:r w:rsidRPr="00717F10">
              <w:rPr>
                <w:rFonts w:ascii="Times New Roman" w:hAnsi="Times New Roman"/>
                <w:kern w:val="2"/>
                <w:sz w:val="28"/>
                <w:szCs w:val="28"/>
              </w:rPr>
              <w:br/>
              <w:t xml:space="preserve">индикаторы и </w:t>
            </w:r>
            <w:r w:rsidRPr="00717F10">
              <w:rPr>
                <w:rFonts w:ascii="Times New Roman" w:hAnsi="Times New Roman"/>
                <w:kern w:val="2"/>
                <w:sz w:val="28"/>
                <w:szCs w:val="28"/>
              </w:rPr>
              <w:br/>
              <w:t xml:space="preserve">показатели </w:t>
            </w:r>
            <w:r w:rsidRPr="00717F10">
              <w:rPr>
                <w:rFonts w:ascii="Times New Roman" w:hAnsi="Times New Roman"/>
                <w:kern w:val="2"/>
                <w:sz w:val="28"/>
                <w:szCs w:val="28"/>
              </w:rPr>
              <w:br/>
              <w:t>подпрограммы</w:t>
            </w:r>
          </w:p>
        </w:tc>
        <w:tc>
          <w:tcPr>
            <w:tcW w:w="7165" w:type="dxa"/>
            <w:tcBorders>
              <w:top w:val="single" w:sz="4" w:space="0" w:color="auto"/>
              <w:left w:val="single" w:sz="4" w:space="0" w:color="auto"/>
              <w:bottom w:val="single" w:sz="4" w:space="0" w:color="auto"/>
              <w:right w:val="single" w:sz="4" w:space="0" w:color="auto"/>
            </w:tcBorders>
          </w:tcPr>
          <w:p w:rsidR="00717F10" w:rsidRPr="00717F10" w:rsidRDefault="00717F10" w:rsidP="00717F10">
            <w:pPr>
              <w:ind w:firstLine="0"/>
              <w:rPr>
                <w:rFonts w:ascii="Times New Roman" w:hAnsi="Times New Roman"/>
                <w:sz w:val="28"/>
                <w:szCs w:val="28"/>
                <w:lang w:val="x-none"/>
              </w:rPr>
            </w:pPr>
            <w:r w:rsidRPr="00717F10">
              <w:rPr>
                <w:rFonts w:ascii="Times New Roman" w:hAnsi="Times New Roman"/>
                <w:sz w:val="28"/>
                <w:szCs w:val="28"/>
                <w:lang w:val="x-none"/>
              </w:rPr>
              <w:t>Доля автомобильных дорог общего</w:t>
            </w:r>
            <w:r w:rsidR="00D936B3">
              <w:rPr>
                <w:rFonts w:ascii="Times New Roman" w:hAnsi="Times New Roman"/>
                <w:sz w:val="28"/>
                <w:szCs w:val="28"/>
                <w:lang w:val="x-none"/>
              </w:rPr>
              <w:t xml:space="preserve"> пользования местного значения,</w:t>
            </w:r>
            <w:r w:rsidRPr="00717F10">
              <w:rPr>
                <w:rFonts w:ascii="Times New Roman" w:hAnsi="Times New Roman"/>
                <w:sz w:val="28"/>
                <w:szCs w:val="28"/>
                <w:lang w:val="x-none"/>
              </w:rPr>
              <w:t xml:space="preserve"> в отношении которых произведён ремонт (капитальный ремонт, реконструкция) </w:t>
            </w:r>
          </w:p>
          <w:p w:rsidR="00717F10" w:rsidRPr="00717F10" w:rsidRDefault="00717F10" w:rsidP="00717F10">
            <w:pPr>
              <w:ind w:firstLine="0"/>
              <w:rPr>
                <w:rFonts w:ascii="Times New Roman" w:hAnsi="Times New Roman"/>
                <w:color w:val="0070C0"/>
                <w:kern w:val="2"/>
                <w:sz w:val="28"/>
                <w:szCs w:val="28"/>
              </w:rPr>
            </w:pPr>
          </w:p>
        </w:tc>
      </w:tr>
      <w:tr w:rsidR="00717F10" w:rsidRPr="00717F10" w:rsidTr="006246EC">
        <w:trPr>
          <w:jc w:val="center"/>
        </w:trPr>
        <w:tc>
          <w:tcPr>
            <w:tcW w:w="2246" w:type="dxa"/>
            <w:tcBorders>
              <w:top w:val="single" w:sz="4" w:space="0" w:color="auto"/>
              <w:left w:val="single" w:sz="4" w:space="0" w:color="auto"/>
              <w:bottom w:val="single" w:sz="4" w:space="0" w:color="auto"/>
              <w:right w:val="single" w:sz="4" w:space="0" w:color="auto"/>
            </w:tcBorders>
          </w:tcPr>
          <w:p w:rsidR="00717F10" w:rsidRPr="00717F10" w:rsidRDefault="00717F10" w:rsidP="00717F10">
            <w:pPr>
              <w:ind w:firstLine="0"/>
              <w:rPr>
                <w:rFonts w:ascii="Times New Roman" w:hAnsi="Times New Roman"/>
                <w:kern w:val="2"/>
                <w:sz w:val="28"/>
                <w:szCs w:val="28"/>
              </w:rPr>
            </w:pPr>
            <w:r w:rsidRPr="00717F10">
              <w:rPr>
                <w:rFonts w:ascii="Times New Roman" w:hAnsi="Times New Roman"/>
                <w:kern w:val="2"/>
                <w:sz w:val="28"/>
                <w:szCs w:val="28"/>
              </w:rPr>
              <w:t xml:space="preserve">Этапы и сроки </w:t>
            </w:r>
            <w:r w:rsidRPr="00717F10">
              <w:rPr>
                <w:rFonts w:ascii="Times New Roman" w:hAnsi="Times New Roman"/>
                <w:kern w:val="2"/>
                <w:sz w:val="28"/>
                <w:szCs w:val="28"/>
              </w:rPr>
              <w:br/>
              <w:t xml:space="preserve">реализации </w:t>
            </w:r>
            <w:r w:rsidRPr="00717F10">
              <w:rPr>
                <w:rFonts w:ascii="Times New Roman" w:hAnsi="Times New Roman"/>
                <w:kern w:val="2"/>
                <w:sz w:val="28"/>
                <w:szCs w:val="28"/>
              </w:rPr>
              <w:br/>
              <w:t>подпрограммы</w:t>
            </w:r>
          </w:p>
          <w:p w:rsidR="00717F10" w:rsidRPr="00717F10" w:rsidRDefault="00717F10" w:rsidP="00717F10">
            <w:pPr>
              <w:ind w:firstLine="0"/>
              <w:rPr>
                <w:rFonts w:ascii="Times New Roman" w:hAnsi="Times New Roman"/>
                <w:kern w:val="2"/>
                <w:sz w:val="28"/>
                <w:szCs w:val="28"/>
              </w:rPr>
            </w:pPr>
          </w:p>
        </w:tc>
        <w:tc>
          <w:tcPr>
            <w:tcW w:w="7165" w:type="dxa"/>
            <w:tcBorders>
              <w:top w:val="single" w:sz="4" w:space="0" w:color="auto"/>
              <w:left w:val="single" w:sz="4" w:space="0" w:color="auto"/>
              <w:bottom w:val="single" w:sz="4" w:space="0" w:color="auto"/>
              <w:right w:val="single" w:sz="4" w:space="0" w:color="auto"/>
            </w:tcBorders>
            <w:hideMark/>
          </w:tcPr>
          <w:p w:rsidR="00717F10" w:rsidRPr="00717F10" w:rsidRDefault="00717F10" w:rsidP="00717F10">
            <w:pPr>
              <w:ind w:firstLine="0"/>
              <w:rPr>
                <w:rFonts w:ascii="Times New Roman" w:hAnsi="Times New Roman"/>
                <w:kern w:val="2"/>
                <w:sz w:val="28"/>
                <w:szCs w:val="28"/>
              </w:rPr>
            </w:pPr>
            <w:r w:rsidRPr="00717F10">
              <w:rPr>
                <w:rFonts w:ascii="Times New Roman" w:hAnsi="Times New Roman"/>
                <w:kern w:val="2"/>
                <w:sz w:val="28"/>
                <w:szCs w:val="28"/>
              </w:rPr>
              <w:t xml:space="preserve">Этапы не выделяются. </w:t>
            </w:r>
            <w:r w:rsidRPr="00717F10">
              <w:rPr>
                <w:rFonts w:ascii="Times New Roman" w:hAnsi="Times New Roman"/>
                <w:kern w:val="2"/>
                <w:sz w:val="28"/>
                <w:szCs w:val="28"/>
              </w:rPr>
              <w:br/>
              <w:t>Срок реализации: 2020 –2028 годы</w:t>
            </w:r>
          </w:p>
        </w:tc>
      </w:tr>
      <w:tr w:rsidR="00717F10" w:rsidRPr="00717F10" w:rsidTr="006246EC">
        <w:trPr>
          <w:jc w:val="center"/>
        </w:trPr>
        <w:tc>
          <w:tcPr>
            <w:tcW w:w="2246" w:type="dxa"/>
            <w:tcBorders>
              <w:top w:val="single" w:sz="4" w:space="0" w:color="auto"/>
              <w:left w:val="single" w:sz="4" w:space="0" w:color="auto"/>
              <w:bottom w:val="single" w:sz="4" w:space="0" w:color="auto"/>
              <w:right w:val="single" w:sz="4" w:space="0" w:color="auto"/>
            </w:tcBorders>
            <w:hideMark/>
          </w:tcPr>
          <w:p w:rsidR="00717F10" w:rsidRPr="00717F10" w:rsidRDefault="00717F10" w:rsidP="00717F10">
            <w:pPr>
              <w:ind w:firstLine="0"/>
              <w:rPr>
                <w:rFonts w:ascii="Times New Roman" w:hAnsi="Times New Roman"/>
                <w:kern w:val="2"/>
                <w:sz w:val="28"/>
                <w:szCs w:val="28"/>
              </w:rPr>
            </w:pPr>
            <w:r w:rsidRPr="00717F10">
              <w:rPr>
                <w:rFonts w:ascii="Times New Roman" w:hAnsi="Times New Roman"/>
                <w:kern w:val="2"/>
                <w:sz w:val="28"/>
                <w:szCs w:val="28"/>
              </w:rPr>
              <w:t xml:space="preserve">Объемы и источники финансирования подпрограммы </w:t>
            </w:r>
          </w:p>
        </w:tc>
        <w:tc>
          <w:tcPr>
            <w:tcW w:w="7165" w:type="dxa"/>
            <w:tcBorders>
              <w:top w:val="single" w:sz="4" w:space="0" w:color="auto"/>
              <w:left w:val="single" w:sz="4" w:space="0" w:color="auto"/>
              <w:bottom w:val="single" w:sz="4" w:space="0" w:color="auto"/>
              <w:right w:val="single" w:sz="4" w:space="0" w:color="auto"/>
            </w:tcBorders>
            <w:hideMark/>
          </w:tcPr>
          <w:p w:rsidR="00717F10" w:rsidRPr="00717F10" w:rsidRDefault="00717F10" w:rsidP="00717F10">
            <w:pPr>
              <w:shd w:val="clear" w:color="auto" w:fill="FFFFFF"/>
              <w:ind w:firstLine="0"/>
              <w:rPr>
                <w:rFonts w:ascii="Times New Roman" w:hAnsi="Times New Roman"/>
                <w:sz w:val="28"/>
                <w:szCs w:val="28"/>
              </w:rPr>
            </w:pPr>
            <w:r w:rsidRPr="00717F10">
              <w:rPr>
                <w:rFonts w:ascii="Times New Roman" w:hAnsi="Times New Roman"/>
                <w:sz w:val="28"/>
                <w:szCs w:val="28"/>
              </w:rPr>
              <w:t>Объем бюджетных ассигнований на реализацию программы в 2020 – 2028 годах составляет:</w:t>
            </w:r>
          </w:p>
          <w:p w:rsidR="00717F10" w:rsidRPr="00717F10" w:rsidRDefault="00717F10" w:rsidP="00717F10">
            <w:pPr>
              <w:shd w:val="clear" w:color="auto" w:fill="FFFFFF"/>
              <w:ind w:firstLine="0"/>
              <w:rPr>
                <w:rFonts w:ascii="Times New Roman" w:hAnsi="Times New Roman"/>
                <w:sz w:val="28"/>
                <w:szCs w:val="28"/>
              </w:rPr>
            </w:pPr>
            <w:r w:rsidRPr="00717F10">
              <w:rPr>
                <w:rFonts w:ascii="Times New Roman" w:hAnsi="Times New Roman"/>
                <w:sz w:val="28"/>
                <w:szCs w:val="28"/>
              </w:rPr>
              <w:t xml:space="preserve"> Бюджет сельского поселения – 4</w:t>
            </w:r>
            <w:r w:rsidR="000D0383">
              <w:rPr>
                <w:rFonts w:ascii="Times New Roman" w:hAnsi="Times New Roman"/>
                <w:sz w:val="28"/>
                <w:szCs w:val="28"/>
              </w:rPr>
              <w:t>5</w:t>
            </w:r>
            <w:r w:rsidRPr="00717F10">
              <w:rPr>
                <w:rFonts w:ascii="Times New Roman" w:hAnsi="Times New Roman"/>
                <w:sz w:val="28"/>
                <w:szCs w:val="28"/>
              </w:rPr>
              <w:t xml:space="preserve">0,0 тыс. руб. в том числе </w:t>
            </w:r>
          </w:p>
          <w:p w:rsidR="00717F10" w:rsidRPr="00717F10" w:rsidRDefault="00717F10" w:rsidP="00717F10">
            <w:pPr>
              <w:snapToGrid w:val="0"/>
              <w:ind w:firstLine="0"/>
              <w:rPr>
                <w:rFonts w:ascii="Times New Roman" w:hAnsi="Times New Roman"/>
                <w:sz w:val="28"/>
                <w:szCs w:val="28"/>
              </w:rPr>
            </w:pPr>
            <w:r w:rsidRPr="00717F10">
              <w:rPr>
                <w:rFonts w:ascii="Times New Roman" w:hAnsi="Times New Roman"/>
                <w:sz w:val="28"/>
                <w:szCs w:val="28"/>
              </w:rPr>
              <w:t>2020 год – 50,0 тыс. рублей;</w:t>
            </w:r>
          </w:p>
          <w:p w:rsidR="00717F10" w:rsidRPr="00717F10" w:rsidRDefault="00717F10" w:rsidP="00717F10">
            <w:pPr>
              <w:snapToGrid w:val="0"/>
              <w:ind w:firstLine="0"/>
              <w:rPr>
                <w:rFonts w:ascii="Times New Roman" w:hAnsi="Times New Roman"/>
                <w:sz w:val="28"/>
                <w:szCs w:val="28"/>
              </w:rPr>
            </w:pPr>
            <w:r w:rsidRPr="00717F10">
              <w:rPr>
                <w:rFonts w:ascii="Times New Roman" w:hAnsi="Times New Roman"/>
                <w:sz w:val="28"/>
                <w:szCs w:val="28"/>
              </w:rPr>
              <w:t>2021 год – 50,0 тыс. рублей;</w:t>
            </w:r>
          </w:p>
          <w:p w:rsidR="00717F10" w:rsidRPr="00717F10" w:rsidRDefault="00717F10" w:rsidP="00717F10">
            <w:pPr>
              <w:snapToGrid w:val="0"/>
              <w:ind w:firstLine="0"/>
              <w:rPr>
                <w:rFonts w:ascii="Times New Roman" w:hAnsi="Times New Roman"/>
                <w:sz w:val="28"/>
                <w:szCs w:val="28"/>
              </w:rPr>
            </w:pPr>
            <w:r w:rsidRPr="00717F10">
              <w:rPr>
                <w:rFonts w:ascii="Times New Roman" w:hAnsi="Times New Roman"/>
                <w:sz w:val="28"/>
                <w:szCs w:val="28"/>
              </w:rPr>
              <w:t>2022 год – 50,0 тыс. рублей;</w:t>
            </w:r>
          </w:p>
          <w:p w:rsidR="00717F10" w:rsidRPr="00717F10" w:rsidRDefault="00717F10" w:rsidP="00717F10">
            <w:pPr>
              <w:snapToGrid w:val="0"/>
              <w:ind w:firstLine="0"/>
              <w:rPr>
                <w:rFonts w:ascii="Times New Roman" w:hAnsi="Times New Roman"/>
                <w:sz w:val="28"/>
                <w:szCs w:val="28"/>
              </w:rPr>
            </w:pPr>
            <w:r w:rsidRPr="00717F10">
              <w:rPr>
                <w:rFonts w:ascii="Times New Roman" w:hAnsi="Times New Roman"/>
                <w:sz w:val="28"/>
                <w:szCs w:val="28"/>
              </w:rPr>
              <w:t>2023 год – 50,0 тыс. рублей;</w:t>
            </w:r>
          </w:p>
          <w:p w:rsidR="00717F10" w:rsidRPr="00717F10" w:rsidRDefault="00717F10" w:rsidP="00717F10">
            <w:pPr>
              <w:snapToGrid w:val="0"/>
              <w:ind w:firstLine="0"/>
              <w:rPr>
                <w:rFonts w:ascii="Times New Roman" w:hAnsi="Times New Roman"/>
                <w:sz w:val="28"/>
                <w:szCs w:val="28"/>
              </w:rPr>
            </w:pPr>
            <w:r w:rsidRPr="00717F10">
              <w:rPr>
                <w:rFonts w:ascii="Times New Roman" w:hAnsi="Times New Roman"/>
                <w:sz w:val="28"/>
                <w:szCs w:val="28"/>
              </w:rPr>
              <w:t>2024 год – 50,0 тыс. рублей;</w:t>
            </w:r>
          </w:p>
          <w:p w:rsidR="00717F10" w:rsidRPr="00717F10" w:rsidRDefault="00717F10" w:rsidP="00717F10">
            <w:pPr>
              <w:snapToGrid w:val="0"/>
              <w:ind w:firstLine="0"/>
              <w:rPr>
                <w:rFonts w:ascii="Times New Roman" w:hAnsi="Times New Roman"/>
                <w:sz w:val="28"/>
                <w:szCs w:val="28"/>
              </w:rPr>
            </w:pPr>
            <w:r w:rsidRPr="00717F10">
              <w:rPr>
                <w:rFonts w:ascii="Times New Roman" w:hAnsi="Times New Roman"/>
                <w:sz w:val="28"/>
                <w:szCs w:val="28"/>
              </w:rPr>
              <w:t>2025 год – 50,0 тыс. рублей;</w:t>
            </w:r>
          </w:p>
          <w:p w:rsidR="00717F10" w:rsidRPr="00717F10" w:rsidRDefault="00717F10" w:rsidP="00717F10">
            <w:pPr>
              <w:snapToGrid w:val="0"/>
              <w:ind w:firstLine="0"/>
              <w:rPr>
                <w:rFonts w:ascii="Times New Roman" w:hAnsi="Times New Roman"/>
                <w:sz w:val="28"/>
                <w:szCs w:val="28"/>
              </w:rPr>
            </w:pPr>
            <w:r w:rsidRPr="00717F10">
              <w:rPr>
                <w:rFonts w:ascii="Times New Roman" w:hAnsi="Times New Roman"/>
                <w:sz w:val="28"/>
                <w:szCs w:val="28"/>
              </w:rPr>
              <w:t>2026 год – 50,0 тыс. рублей;</w:t>
            </w:r>
          </w:p>
          <w:p w:rsidR="00717F10" w:rsidRPr="00717F10" w:rsidRDefault="00717F10" w:rsidP="00717F10">
            <w:pPr>
              <w:snapToGrid w:val="0"/>
              <w:ind w:firstLine="0"/>
              <w:rPr>
                <w:rFonts w:ascii="Times New Roman" w:hAnsi="Times New Roman"/>
                <w:sz w:val="28"/>
                <w:szCs w:val="28"/>
              </w:rPr>
            </w:pPr>
            <w:r w:rsidRPr="00717F10">
              <w:rPr>
                <w:rFonts w:ascii="Times New Roman" w:hAnsi="Times New Roman"/>
                <w:sz w:val="28"/>
                <w:szCs w:val="28"/>
              </w:rPr>
              <w:t>2027 год – 50,0 тыс. рублей;</w:t>
            </w:r>
          </w:p>
          <w:p w:rsidR="00717F10" w:rsidRPr="00717F10" w:rsidRDefault="00717F10" w:rsidP="00717F10">
            <w:pPr>
              <w:snapToGrid w:val="0"/>
              <w:ind w:firstLine="0"/>
              <w:rPr>
                <w:rFonts w:ascii="Times New Roman" w:hAnsi="Times New Roman"/>
                <w:sz w:val="28"/>
                <w:szCs w:val="28"/>
              </w:rPr>
            </w:pPr>
            <w:r w:rsidRPr="00717F10">
              <w:rPr>
                <w:rFonts w:ascii="Times New Roman" w:hAnsi="Times New Roman"/>
                <w:sz w:val="28"/>
                <w:szCs w:val="28"/>
              </w:rPr>
              <w:t>2028 год – 50,0 тыс. рублей;</w:t>
            </w:r>
          </w:p>
        </w:tc>
      </w:tr>
      <w:tr w:rsidR="00717F10" w:rsidRPr="00717F10" w:rsidTr="006246EC">
        <w:trPr>
          <w:jc w:val="center"/>
        </w:trPr>
        <w:tc>
          <w:tcPr>
            <w:tcW w:w="2246" w:type="dxa"/>
            <w:tcBorders>
              <w:top w:val="single" w:sz="4" w:space="0" w:color="auto"/>
              <w:left w:val="single" w:sz="4" w:space="0" w:color="auto"/>
              <w:bottom w:val="single" w:sz="4" w:space="0" w:color="auto"/>
              <w:right w:val="single" w:sz="4" w:space="0" w:color="auto"/>
            </w:tcBorders>
            <w:hideMark/>
          </w:tcPr>
          <w:p w:rsidR="00717F10" w:rsidRPr="00717F10" w:rsidRDefault="00717F10" w:rsidP="00717F10">
            <w:pPr>
              <w:ind w:firstLine="0"/>
              <w:rPr>
                <w:rFonts w:ascii="Times New Roman" w:hAnsi="Times New Roman"/>
                <w:kern w:val="2"/>
                <w:sz w:val="28"/>
                <w:szCs w:val="28"/>
                <w:lang w:eastAsia="en-US"/>
              </w:rPr>
            </w:pPr>
            <w:r w:rsidRPr="00717F10">
              <w:rPr>
                <w:rFonts w:ascii="Times New Roman" w:hAnsi="Times New Roman"/>
                <w:kern w:val="2"/>
                <w:sz w:val="28"/>
                <w:szCs w:val="28"/>
                <w:lang w:eastAsia="en-US"/>
              </w:rPr>
              <w:t xml:space="preserve">Ожидаемые конечные </w:t>
            </w:r>
            <w:r w:rsidRPr="00717F10">
              <w:rPr>
                <w:rFonts w:ascii="Times New Roman" w:hAnsi="Times New Roman"/>
                <w:kern w:val="2"/>
                <w:sz w:val="28"/>
                <w:szCs w:val="28"/>
                <w:lang w:eastAsia="en-US"/>
              </w:rPr>
              <w:br/>
              <w:t xml:space="preserve">результаты </w:t>
            </w:r>
            <w:r w:rsidRPr="00717F10">
              <w:rPr>
                <w:rFonts w:ascii="Times New Roman" w:hAnsi="Times New Roman"/>
                <w:kern w:val="2"/>
                <w:sz w:val="28"/>
                <w:szCs w:val="28"/>
                <w:lang w:eastAsia="en-US"/>
              </w:rPr>
              <w:br/>
              <w:t xml:space="preserve">реализации </w:t>
            </w:r>
            <w:r w:rsidRPr="00717F10">
              <w:rPr>
                <w:rFonts w:ascii="Times New Roman" w:hAnsi="Times New Roman"/>
                <w:kern w:val="2"/>
                <w:sz w:val="28"/>
                <w:szCs w:val="28"/>
                <w:lang w:eastAsia="en-US"/>
              </w:rPr>
              <w:br/>
              <w:t>подпрограммы</w:t>
            </w:r>
          </w:p>
        </w:tc>
        <w:tc>
          <w:tcPr>
            <w:tcW w:w="7165" w:type="dxa"/>
            <w:tcBorders>
              <w:top w:val="single" w:sz="4" w:space="0" w:color="auto"/>
              <w:left w:val="single" w:sz="4" w:space="0" w:color="auto"/>
              <w:bottom w:val="single" w:sz="4" w:space="0" w:color="auto"/>
              <w:right w:val="single" w:sz="4" w:space="0" w:color="auto"/>
            </w:tcBorders>
            <w:hideMark/>
          </w:tcPr>
          <w:p w:rsidR="00717F10" w:rsidRPr="00717F10" w:rsidRDefault="00717F10" w:rsidP="00717F10">
            <w:pPr>
              <w:ind w:firstLine="0"/>
              <w:rPr>
                <w:rFonts w:ascii="Times New Roman" w:hAnsi="Times New Roman"/>
                <w:sz w:val="28"/>
                <w:szCs w:val="28"/>
                <w:lang w:val="x-none"/>
              </w:rPr>
            </w:pPr>
            <w:r w:rsidRPr="00717F10">
              <w:rPr>
                <w:rFonts w:ascii="Times New Roman" w:hAnsi="Times New Roman"/>
                <w:sz w:val="28"/>
                <w:szCs w:val="28"/>
              </w:rPr>
              <w:t>1</w:t>
            </w:r>
            <w:r w:rsidRPr="00717F10">
              <w:rPr>
                <w:rFonts w:ascii="Times New Roman" w:hAnsi="Times New Roman"/>
                <w:sz w:val="28"/>
                <w:szCs w:val="28"/>
                <w:lang w:val="x-none"/>
              </w:rPr>
              <w:t>.</w:t>
            </w:r>
            <w:r w:rsidRPr="00717F10">
              <w:rPr>
                <w:rFonts w:ascii="Times New Roman" w:hAnsi="Times New Roman"/>
                <w:sz w:val="28"/>
                <w:szCs w:val="28"/>
                <w:lang w:val="x-none"/>
              </w:rPr>
              <w:tab/>
              <w:t xml:space="preserve">Доля автомобильных дорог общего пользования местного значения, в отношении которых произведён ремонт (капитальный ремонт, реконструкция); </w:t>
            </w:r>
          </w:p>
          <w:p w:rsidR="00717F10" w:rsidRPr="00717F10" w:rsidRDefault="00717F10" w:rsidP="00717F10">
            <w:pPr>
              <w:ind w:firstLine="0"/>
              <w:rPr>
                <w:rFonts w:ascii="Times New Roman" w:hAnsi="Times New Roman"/>
                <w:sz w:val="28"/>
                <w:szCs w:val="28"/>
                <w:lang w:val="x-none"/>
              </w:rPr>
            </w:pPr>
            <w:r w:rsidRPr="00717F10">
              <w:rPr>
                <w:rFonts w:ascii="Times New Roman" w:hAnsi="Times New Roman"/>
                <w:sz w:val="28"/>
                <w:szCs w:val="28"/>
              </w:rPr>
              <w:t>2</w:t>
            </w:r>
            <w:r w:rsidRPr="00717F10">
              <w:rPr>
                <w:rFonts w:ascii="Times New Roman" w:hAnsi="Times New Roman"/>
                <w:sz w:val="28"/>
                <w:szCs w:val="28"/>
                <w:lang w:val="x-none"/>
              </w:rPr>
              <w:t>.</w:t>
            </w:r>
            <w:r w:rsidRPr="00717F10">
              <w:rPr>
                <w:rFonts w:ascii="Times New Roman" w:hAnsi="Times New Roman"/>
                <w:sz w:val="28"/>
                <w:szCs w:val="28"/>
                <w:lang w:val="x-none"/>
              </w:rPr>
              <w:tab/>
              <w:t>Приведение дорожного покрытия в соответствие существующим правилам и нормам;</w:t>
            </w:r>
          </w:p>
          <w:p w:rsidR="00717F10" w:rsidRPr="00717F10" w:rsidRDefault="00717F10" w:rsidP="00717F10">
            <w:pPr>
              <w:ind w:firstLine="0"/>
              <w:rPr>
                <w:rFonts w:ascii="Times New Roman" w:hAnsi="Times New Roman"/>
                <w:sz w:val="28"/>
                <w:szCs w:val="28"/>
                <w:lang w:val="x-none"/>
              </w:rPr>
            </w:pPr>
            <w:r w:rsidRPr="00717F10">
              <w:rPr>
                <w:rFonts w:ascii="Times New Roman" w:hAnsi="Times New Roman"/>
                <w:sz w:val="28"/>
                <w:szCs w:val="28"/>
              </w:rPr>
              <w:t>3</w:t>
            </w:r>
            <w:r w:rsidRPr="00717F10">
              <w:rPr>
                <w:rFonts w:ascii="Times New Roman" w:hAnsi="Times New Roman"/>
                <w:sz w:val="28"/>
                <w:szCs w:val="28"/>
                <w:lang w:val="x-none"/>
              </w:rPr>
              <w:t>.</w:t>
            </w:r>
            <w:r w:rsidRPr="00717F10">
              <w:rPr>
                <w:rFonts w:ascii="Times New Roman" w:hAnsi="Times New Roman"/>
                <w:sz w:val="28"/>
                <w:szCs w:val="28"/>
                <w:lang w:val="x-none"/>
              </w:rPr>
              <w:tab/>
              <w:t>Повышение уровня защищенности участников дорожного движения от дорожно-транспортных происшествий, их последствий;</w:t>
            </w:r>
          </w:p>
          <w:p w:rsidR="00717F10" w:rsidRPr="00717F10" w:rsidRDefault="00717F10" w:rsidP="00717F10">
            <w:pPr>
              <w:ind w:firstLine="0"/>
              <w:rPr>
                <w:rFonts w:ascii="Times New Roman" w:hAnsi="Times New Roman"/>
                <w:sz w:val="28"/>
                <w:szCs w:val="28"/>
                <w:lang w:val="x-none"/>
              </w:rPr>
            </w:pPr>
            <w:r w:rsidRPr="00717F10">
              <w:rPr>
                <w:rFonts w:ascii="Times New Roman" w:hAnsi="Times New Roman"/>
                <w:sz w:val="28"/>
                <w:szCs w:val="28"/>
              </w:rPr>
              <w:t>4</w:t>
            </w:r>
            <w:r w:rsidRPr="00717F10">
              <w:rPr>
                <w:rFonts w:ascii="Times New Roman" w:hAnsi="Times New Roman"/>
                <w:sz w:val="28"/>
                <w:szCs w:val="28"/>
                <w:lang w:val="x-none"/>
              </w:rPr>
              <w:t xml:space="preserve">. Развитие транспортной инфраструктуры в </w:t>
            </w:r>
            <w:r w:rsidR="00285C08">
              <w:rPr>
                <w:rFonts w:ascii="Times New Roman" w:hAnsi="Times New Roman"/>
                <w:sz w:val="28"/>
                <w:szCs w:val="28"/>
              </w:rPr>
              <w:t>Колбинском</w:t>
            </w:r>
            <w:r w:rsidRPr="00717F10">
              <w:rPr>
                <w:rFonts w:ascii="Times New Roman" w:hAnsi="Times New Roman"/>
                <w:sz w:val="28"/>
                <w:szCs w:val="28"/>
                <w:lang w:val="x-none"/>
              </w:rPr>
              <w:t xml:space="preserve"> сельском поселении.</w:t>
            </w:r>
          </w:p>
        </w:tc>
      </w:tr>
    </w:tbl>
    <w:p w:rsidR="00717F10" w:rsidRDefault="00717F10" w:rsidP="00717F10">
      <w:pPr>
        <w:rPr>
          <w:rFonts w:ascii="Times New Roman" w:hAnsi="Times New Roman"/>
          <w:sz w:val="28"/>
          <w:szCs w:val="28"/>
        </w:rPr>
      </w:pPr>
    </w:p>
    <w:p w:rsidR="006246EC" w:rsidRPr="006246EC" w:rsidRDefault="006246EC" w:rsidP="006246EC">
      <w:pPr>
        <w:rPr>
          <w:rFonts w:ascii="Times New Roman" w:hAnsi="Times New Roman"/>
          <w:b/>
          <w:bCs/>
          <w:sz w:val="28"/>
          <w:szCs w:val="28"/>
        </w:rPr>
      </w:pPr>
      <w:r w:rsidRPr="006246EC">
        <w:rPr>
          <w:rFonts w:ascii="Times New Roman" w:hAnsi="Times New Roman"/>
          <w:b/>
          <w:bCs/>
          <w:sz w:val="28"/>
          <w:szCs w:val="28"/>
        </w:rPr>
        <w:t>8.1. Характеристика сферы реализации подпрограммы,</w:t>
      </w:r>
    </w:p>
    <w:p w:rsidR="006246EC" w:rsidRPr="006246EC" w:rsidRDefault="006246EC" w:rsidP="006246EC">
      <w:pPr>
        <w:rPr>
          <w:rFonts w:ascii="Times New Roman" w:hAnsi="Times New Roman"/>
          <w:b/>
          <w:bCs/>
          <w:sz w:val="28"/>
          <w:szCs w:val="28"/>
        </w:rPr>
      </w:pPr>
      <w:r w:rsidRPr="006246EC">
        <w:rPr>
          <w:rFonts w:ascii="Times New Roman" w:hAnsi="Times New Roman"/>
          <w:b/>
          <w:bCs/>
          <w:sz w:val="28"/>
          <w:szCs w:val="28"/>
        </w:rPr>
        <w:t>описание основных проблем и прогноз ее развития</w:t>
      </w:r>
    </w:p>
    <w:p w:rsidR="006246EC" w:rsidRPr="006246EC" w:rsidRDefault="006246EC" w:rsidP="006246EC">
      <w:pPr>
        <w:rPr>
          <w:rFonts w:ascii="Times New Roman" w:hAnsi="Times New Roman"/>
          <w:b/>
          <w:bCs/>
          <w:sz w:val="28"/>
          <w:szCs w:val="28"/>
        </w:rPr>
      </w:pPr>
    </w:p>
    <w:p w:rsidR="00285C08" w:rsidRPr="00285C08" w:rsidRDefault="00285C08" w:rsidP="00285C08">
      <w:pPr>
        <w:rPr>
          <w:rFonts w:ascii="Times New Roman" w:hAnsi="Times New Roman"/>
          <w:sz w:val="28"/>
          <w:szCs w:val="28"/>
        </w:rPr>
      </w:pPr>
      <w:r w:rsidRPr="00285C08">
        <w:rPr>
          <w:rFonts w:ascii="Times New Roman" w:hAnsi="Times New Roman"/>
          <w:sz w:val="28"/>
          <w:szCs w:val="28"/>
        </w:rPr>
        <w:t>Подпрограмма «Развитие дорожного хозяйства сельского поселения» разработана в соответствии с Федеральным законом от 06.10.2003 г. № 131-ФЗ «Об общих принципах организации местного самоуправления в Российской Федерации» (ст. 14 п.1 пп. 5).</w:t>
      </w:r>
    </w:p>
    <w:p w:rsidR="00285C08" w:rsidRPr="00285C08" w:rsidRDefault="00285C08" w:rsidP="00285C08">
      <w:pPr>
        <w:rPr>
          <w:rFonts w:ascii="Times New Roman" w:hAnsi="Times New Roman"/>
          <w:sz w:val="28"/>
          <w:szCs w:val="28"/>
        </w:rPr>
      </w:pPr>
      <w:r w:rsidRPr="00285C08">
        <w:rPr>
          <w:rFonts w:ascii="Times New Roman" w:hAnsi="Times New Roman"/>
          <w:sz w:val="28"/>
          <w:szCs w:val="28"/>
        </w:rPr>
        <w:t xml:space="preserve">Подпрограмма направлена на формирование организационных, правовых, социально-экономических условий для осуществления ремонта и содержания существующей сети автодорог в целях ее сохранения и улучшения транспортно-эксплуатационного состояния, совершенствования и развития сети местных автомобильных дорог для связи населенных пунктов с дорожной сетью общего пользования, решения социальных проблем сельского населения; повышения безопасности дорожного движения; а также снижения негативного воздействия дорожно-транспортного комплекса на окружающую природную среду. </w:t>
      </w:r>
    </w:p>
    <w:p w:rsidR="00285C08" w:rsidRPr="00285C08" w:rsidRDefault="00285C08" w:rsidP="00285C08">
      <w:pPr>
        <w:rPr>
          <w:rFonts w:ascii="Times New Roman" w:hAnsi="Times New Roman"/>
          <w:sz w:val="28"/>
          <w:szCs w:val="28"/>
          <w:lang w:val="x-none"/>
        </w:rPr>
      </w:pPr>
      <w:r w:rsidRPr="00285C08">
        <w:rPr>
          <w:rFonts w:ascii="Times New Roman" w:hAnsi="Times New Roman"/>
          <w:sz w:val="28"/>
          <w:szCs w:val="28"/>
          <w:lang w:val="x-none"/>
        </w:rPr>
        <w:t xml:space="preserve">В </w:t>
      </w:r>
      <w:r w:rsidRPr="00285C08">
        <w:rPr>
          <w:rFonts w:ascii="Times New Roman" w:hAnsi="Times New Roman"/>
          <w:sz w:val="28"/>
          <w:szCs w:val="28"/>
        </w:rPr>
        <w:t>Колбинском</w:t>
      </w:r>
      <w:r w:rsidRPr="00285C08">
        <w:rPr>
          <w:rFonts w:ascii="Times New Roman" w:hAnsi="Times New Roman"/>
          <w:sz w:val="28"/>
          <w:szCs w:val="28"/>
          <w:lang w:val="x-none"/>
        </w:rPr>
        <w:t xml:space="preserve"> сельском поселении протяженность автомобильных дорог местного значения составляет </w:t>
      </w:r>
      <w:r w:rsidRPr="00285C08">
        <w:rPr>
          <w:rFonts w:ascii="Times New Roman" w:hAnsi="Times New Roman"/>
          <w:sz w:val="28"/>
          <w:szCs w:val="28"/>
        </w:rPr>
        <w:t>19,35</w:t>
      </w:r>
      <w:r w:rsidRPr="00285C08">
        <w:rPr>
          <w:rFonts w:ascii="Times New Roman" w:hAnsi="Times New Roman"/>
          <w:sz w:val="28"/>
          <w:szCs w:val="28"/>
          <w:lang w:val="x-none"/>
        </w:rPr>
        <w:t xml:space="preserve"> км,</w:t>
      </w:r>
      <w:r w:rsidRPr="00285C08">
        <w:rPr>
          <w:rFonts w:ascii="Times New Roman" w:hAnsi="Times New Roman"/>
          <w:b/>
          <w:sz w:val="28"/>
          <w:szCs w:val="28"/>
          <w:lang w:val="x-none"/>
        </w:rPr>
        <w:t xml:space="preserve"> </w:t>
      </w:r>
      <w:r w:rsidRPr="00285C08">
        <w:rPr>
          <w:rFonts w:ascii="Times New Roman" w:hAnsi="Times New Roman"/>
          <w:sz w:val="28"/>
          <w:szCs w:val="28"/>
          <w:lang w:val="x-none"/>
        </w:rPr>
        <w:t>и</w:t>
      </w:r>
      <w:r w:rsidRPr="00285C08">
        <w:rPr>
          <w:rFonts w:ascii="Times New Roman" w:hAnsi="Times New Roman"/>
          <w:sz w:val="28"/>
          <w:szCs w:val="28"/>
        </w:rPr>
        <w:t>з</w:t>
      </w:r>
      <w:r w:rsidRPr="00285C08">
        <w:rPr>
          <w:rFonts w:ascii="Times New Roman" w:hAnsi="Times New Roman"/>
          <w:sz w:val="28"/>
          <w:szCs w:val="28"/>
          <w:lang w:val="x-none"/>
        </w:rPr>
        <w:t xml:space="preserve"> которых </w:t>
      </w:r>
      <w:r w:rsidRPr="00285C08">
        <w:rPr>
          <w:rFonts w:ascii="Times New Roman" w:hAnsi="Times New Roman"/>
          <w:sz w:val="28"/>
          <w:szCs w:val="28"/>
        </w:rPr>
        <w:t>15,5</w:t>
      </w:r>
      <w:r w:rsidRPr="00285C08">
        <w:rPr>
          <w:rFonts w:ascii="Times New Roman" w:hAnsi="Times New Roman"/>
          <w:sz w:val="28"/>
          <w:szCs w:val="28"/>
          <w:lang w:val="x-none"/>
        </w:rPr>
        <w:t xml:space="preserve"> км не имеют твердого покрытия.</w:t>
      </w:r>
    </w:p>
    <w:p w:rsidR="00285C08" w:rsidRPr="00285C08" w:rsidRDefault="00285C08" w:rsidP="00285C08">
      <w:pPr>
        <w:rPr>
          <w:rFonts w:ascii="Times New Roman" w:hAnsi="Times New Roman"/>
          <w:sz w:val="28"/>
          <w:szCs w:val="28"/>
        </w:rPr>
      </w:pPr>
      <w:r w:rsidRPr="00285C08">
        <w:rPr>
          <w:rFonts w:ascii="Times New Roman" w:hAnsi="Times New Roman"/>
          <w:sz w:val="28"/>
          <w:szCs w:val="28"/>
        </w:rPr>
        <w:t>Основными проблемами развития данной сферы являются:</w:t>
      </w:r>
    </w:p>
    <w:p w:rsidR="00285C08" w:rsidRPr="00285C08" w:rsidRDefault="00285C08" w:rsidP="00285C08">
      <w:pPr>
        <w:rPr>
          <w:rFonts w:ascii="Times New Roman" w:hAnsi="Times New Roman"/>
          <w:sz w:val="28"/>
          <w:szCs w:val="28"/>
        </w:rPr>
      </w:pPr>
      <w:r w:rsidRPr="00285C08">
        <w:rPr>
          <w:rFonts w:ascii="Times New Roman" w:hAnsi="Times New Roman"/>
          <w:sz w:val="28"/>
          <w:szCs w:val="28"/>
        </w:rPr>
        <w:t>- изношенность асфальтобетонного покрытия автомобильных дорог;</w:t>
      </w:r>
    </w:p>
    <w:p w:rsidR="00285C08" w:rsidRPr="00285C08" w:rsidRDefault="00285C08" w:rsidP="00285C08">
      <w:pPr>
        <w:rPr>
          <w:rFonts w:ascii="Times New Roman" w:hAnsi="Times New Roman"/>
          <w:sz w:val="28"/>
          <w:szCs w:val="28"/>
        </w:rPr>
      </w:pPr>
      <w:r w:rsidRPr="00285C08">
        <w:rPr>
          <w:rFonts w:ascii="Times New Roman" w:hAnsi="Times New Roman"/>
          <w:sz w:val="28"/>
          <w:szCs w:val="28"/>
        </w:rPr>
        <w:t>- отсутствие тротуаров;</w:t>
      </w:r>
    </w:p>
    <w:p w:rsidR="00285C08" w:rsidRPr="00285C08" w:rsidRDefault="00285C08" w:rsidP="00285C08">
      <w:pPr>
        <w:rPr>
          <w:rFonts w:ascii="Times New Roman" w:hAnsi="Times New Roman"/>
          <w:sz w:val="28"/>
          <w:szCs w:val="28"/>
        </w:rPr>
      </w:pPr>
      <w:r w:rsidRPr="00285C08">
        <w:rPr>
          <w:rFonts w:ascii="Times New Roman" w:hAnsi="Times New Roman"/>
          <w:sz w:val="28"/>
          <w:szCs w:val="28"/>
        </w:rPr>
        <w:t>- наличие дорог с грунтовым покрытием;</w:t>
      </w:r>
    </w:p>
    <w:p w:rsidR="00285C08" w:rsidRPr="00285C08" w:rsidRDefault="00285C08" w:rsidP="00285C08">
      <w:pPr>
        <w:rPr>
          <w:rFonts w:ascii="Times New Roman" w:hAnsi="Times New Roman"/>
          <w:sz w:val="28"/>
          <w:szCs w:val="28"/>
        </w:rPr>
      </w:pPr>
      <w:r w:rsidRPr="00285C08">
        <w:rPr>
          <w:rFonts w:ascii="Times New Roman" w:hAnsi="Times New Roman"/>
          <w:sz w:val="28"/>
          <w:szCs w:val="28"/>
        </w:rPr>
        <w:t>- недостаточное количество дорожных знаков;</w:t>
      </w:r>
    </w:p>
    <w:p w:rsidR="00285C08" w:rsidRPr="00285C08" w:rsidRDefault="00285C08" w:rsidP="00285C08">
      <w:pPr>
        <w:rPr>
          <w:rFonts w:ascii="Times New Roman" w:hAnsi="Times New Roman"/>
          <w:sz w:val="28"/>
          <w:szCs w:val="28"/>
        </w:rPr>
      </w:pPr>
      <w:r w:rsidRPr="00285C08">
        <w:rPr>
          <w:rFonts w:ascii="Times New Roman" w:hAnsi="Times New Roman"/>
          <w:sz w:val="28"/>
          <w:szCs w:val="28"/>
        </w:rPr>
        <w:t>- недофинансирование данной сферы.</w:t>
      </w:r>
    </w:p>
    <w:p w:rsidR="00285C08" w:rsidRPr="00285C08" w:rsidRDefault="00285C08" w:rsidP="00285C08">
      <w:pPr>
        <w:rPr>
          <w:rFonts w:ascii="Times New Roman" w:hAnsi="Times New Roman"/>
          <w:sz w:val="28"/>
          <w:szCs w:val="28"/>
        </w:rPr>
      </w:pPr>
      <w:r w:rsidRPr="00285C08">
        <w:rPr>
          <w:rFonts w:ascii="Times New Roman" w:hAnsi="Times New Roman"/>
          <w:sz w:val="28"/>
          <w:szCs w:val="28"/>
        </w:rPr>
        <w:t>В 20</w:t>
      </w:r>
      <w:r w:rsidR="00D63C0F">
        <w:rPr>
          <w:rFonts w:ascii="Times New Roman" w:hAnsi="Times New Roman"/>
          <w:sz w:val="28"/>
          <w:szCs w:val="28"/>
        </w:rPr>
        <w:t>20</w:t>
      </w:r>
      <w:r w:rsidRPr="00285C08">
        <w:rPr>
          <w:rFonts w:ascii="Times New Roman" w:hAnsi="Times New Roman"/>
          <w:sz w:val="28"/>
          <w:szCs w:val="28"/>
        </w:rPr>
        <w:t xml:space="preserve"> году и в последующие годы для приведения улично-дорожной сети Колбинского сельского поселения в соответствие действующим нормативам и правилам безопасности дорожного движения требуется реконструкция и ремонт автодорог поселения. Реализация мероприятий подпрограммы позволит создать более безопасные условия дорожного движения, в т.ч. для общественного и личного автотранспорта, а также улучшит внешний вид населенного пункта.</w:t>
      </w:r>
    </w:p>
    <w:p w:rsidR="006246EC" w:rsidRDefault="006246EC" w:rsidP="006246EC">
      <w:pPr>
        <w:rPr>
          <w:color w:val="0000FF"/>
          <w:kern w:val="2"/>
        </w:rPr>
      </w:pPr>
    </w:p>
    <w:p w:rsidR="006246EC" w:rsidRPr="006246EC" w:rsidRDefault="006246EC" w:rsidP="006246EC">
      <w:pPr>
        <w:rPr>
          <w:rFonts w:ascii="Times New Roman" w:hAnsi="Times New Roman"/>
          <w:b/>
          <w:bCs/>
          <w:kern w:val="2"/>
          <w:sz w:val="28"/>
          <w:szCs w:val="28"/>
        </w:rPr>
      </w:pPr>
      <w:r w:rsidRPr="006246EC">
        <w:rPr>
          <w:rFonts w:ascii="Times New Roman" w:hAnsi="Times New Roman"/>
          <w:b/>
          <w:bCs/>
          <w:kern w:val="2"/>
          <w:sz w:val="28"/>
          <w:szCs w:val="28"/>
        </w:rPr>
        <w:t>8.2.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6246EC" w:rsidRPr="006246EC" w:rsidRDefault="006246EC" w:rsidP="006246EC">
      <w:pPr>
        <w:rPr>
          <w:rFonts w:ascii="Times New Roman" w:hAnsi="Times New Roman"/>
          <w:sz w:val="28"/>
          <w:szCs w:val="28"/>
        </w:rPr>
      </w:pP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xml:space="preserve">Основным стратегическим приоритетом политики в сфере осуществления дорожной деятельности в части содержания и ремонта автомобильных дорог местного значения в границах </w:t>
      </w:r>
      <w:r w:rsidR="003E2515">
        <w:rPr>
          <w:rFonts w:ascii="Times New Roman" w:hAnsi="Times New Roman"/>
          <w:sz w:val="28"/>
          <w:szCs w:val="28"/>
        </w:rPr>
        <w:t>Колбинского</w:t>
      </w:r>
      <w:r w:rsidRPr="006246EC">
        <w:rPr>
          <w:rFonts w:ascii="Times New Roman" w:hAnsi="Times New Roman"/>
          <w:sz w:val="28"/>
          <w:szCs w:val="28"/>
        </w:rPr>
        <w:t xml:space="preserve"> сельского поселения является эффективное использование бюджетных ресурсов для приведения дорожного покрытия в соответствие существующим правилам и нормам, развитие транспортной инфраструктуры в </w:t>
      </w:r>
      <w:r w:rsidR="00285C08">
        <w:rPr>
          <w:rFonts w:ascii="Times New Roman" w:hAnsi="Times New Roman"/>
          <w:sz w:val="28"/>
          <w:szCs w:val="28"/>
        </w:rPr>
        <w:t>Колбинском</w:t>
      </w:r>
      <w:r w:rsidRPr="006246EC">
        <w:rPr>
          <w:rFonts w:ascii="Times New Roman" w:hAnsi="Times New Roman"/>
          <w:sz w:val="28"/>
          <w:szCs w:val="28"/>
        </w:rPr>
        <w:t xml:space="preserve"> сельском поселении и формирование благоприятных условий жизнедеятельности в </w:t>
      </w:r>
      <w:r w:rsidR="00285C08" w:rsidRPr="00285C08">
        <w:rPr>
          <w:rFonts w:ascii="Times New Roman" w:hAnsi="Times New Roman"/>
          <w:sz w:val="28"/>
          <w:szCs w:val="28"/>
        </w:rPr>
        <w:t>Колбинском</w:t>
      </w:r>
      <w:r w:rsidRPr="006246EC">
        <w:rPr>
          <w:rFonts w:ascii="Times New Roman" w:hAnsi="Times New Roman"/>
          <w:sz w:val="28"/>
          <w:szCs w:val="28"/>
        </w:rPr>
        <w:t xml:space="preserve"> сельском поселении.</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xml:space="preserve">При разработке подпрограммы </w:t>
      </w:r>
      <w:r w:rsidRPr="006246EC">
        <w:rPr>
          <w:rFonts w:ascii="Times New Roman" w:hAnsi="Times New Roman"/>
          <w:sz w:val="28"/>
          <w:szCs w:val="28"/>
          <w:lang w:eastAsia="en-US"/>
        </w:rPr>
        <w:t xml:space="preserve">«Развитие дорожного хозяйства сельского поселения» </w:t>
      </w:r>
      <w:r w:rsidRPr="006246EC">
        <w:rPr>
          <w:rFonts w:ascii="Times New Roman" w:hAnsi="Times New Roman"/>
          <w:sz w:val="28"/>
          <w:szCs w:val="28"/>
        </w:rPr>
        <w:t>определена следующая цель:</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-приведение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6246EC" w:rsidRPr="006246EC" w:rsidRDefault="006246EC" w:rsidP="006246EC">
      <w:pPr>
        <w:rPr>
          <w:rFonts w:ascii="Times New Roman" w:hAnsi="Times New Roman"/>
          <w:color w:val="000000"/>
          <w:kern w:val="2"/>
          <w:sz w:val="28"/>
          <w:szCs w:val="28"/>
        </w:rPr>
      </w:pPr>
      <w:r w:rsidRPr="006246EC">
        <w:rPr>
          <w:rFonts w:ascii="Times New Roman" w:hAnsi="Times New Roman"/>
          <w:color w:val="000000"/>
          <w:kern w:val="2"/>
          <w:sz w:val="28"/>
          <w:szCs w:val="28"/>
        </w:rPr>
        <w:t xml:space="preserve">Достижение цели подпрограммы будет осуществляться путем решения следующих задач: </w:t>
      </w:r>
    </w:p>
    <w:p w:rsidR="006246EC" w:rsidRPr="006246EC" w:rsidRDefault="006246EC" w:rsidP="006246EC">
      <w:pPr>
        <w:rPr>
          <w:rFonts w:ascii="Times New Roman" w:hAnsi="Times New Roman"/>
          <w:color w:val="000000"/>
          <w:kern w:val="2"/>
          <w:sz w:val="28"/>
          <w:szCs w:val="28"/>
        </w:rPr>
      </w:pPr>
      <w:r w:rsidRPr="006246EC">
        <w:rPr>
          <w:rFonts w:ascii="Times New Roman" w:hAnsi="Times New Roman"/>
          <w:sz w:val="28"/>
          <w:szCs w:val="28"/>
        </w:rPr>
        <w:t>- совершенствование и развитие сети автомобильных дорог местного значения для решения социальных проблем сельского населения;</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xml:space="preserve">- совершенствование технического обеспечения в сфере обеспечения безопасности дорожного движения и профилактика возникновения очагов аварийности. </w:t>
      </w:r>
    </w:p>
    <w:p w:rsidR="006246EC" w:rsidRPr="006246EC" w:rsidRDefault="006246EC" w:rsidP="006246EC">
      <w:pPr>
        <w:rPr>
          <w:rFonts w:ascii="Times New Roman" w:hAnsi="Times New Roman"/>
          <w:kern w:val="2"/>
          <w:sz w:val="28"/>
          <w:szCs w:val="28"/>
          <w:lang w:eastAsia="en-US"/>
        </w:rPr>
      </w:pPr>
      <w:r w:rsidRPr="006246EC">
        <w:rPr>
          <w:rFonts w:ascii="Times New Roman" w:hAnsi="Times New Roman"/>
          <w:kern w:val="2"/>
          <w:sz w:val="28"/>
          <w:szCs w:val="28"/>
          <w:lang w:eastAsia="en-US"/>
        </w:rPr>
        <w:t xml:space="preserve">На достижение цели и решение задач подпрограммы направлены следующие основные мероприятия: </w:t>
      </w:r>
    </w:p>
    <w:p w:rsidR="006246EC" w:rsidRPr="006246EC" w:rsidRDefault="006246EC" w:rsidP="006246EC">
      <w:pPr>
        <w:rPr>
          <w:rFonts w:ascii="Times New Roman" w:hAnsi="Times New Roman"/>
          <w:color w:val="800080"/>
          <w:sz w:val="28"/>
          <w:szCs w:val="28"/>
        </w:rPr>
      </w:pPr>
      <w:r w:rsidRPr="006246EC">
        <w:rPr>
          <w:rFonts w:ascii="Times New Roman" w:hAnsi="Times New Roman"/>
          <w:sz w:val="28"/>
          <w:szCs w:val="28"/>
        </w:rPr>
        <w:t>1.Развитие сети автомобильных дорог общего пользования</w:t>
      </w:r>
    </w:p>
    <w:p w:rsidR="006246EC" w:rsidRPr="006246EC" w:rsidRDefault="006246EC" w:rsidP="006246EC">
      <w:pPr>
        <w:rPr>
          <w:rFonts w:ascii="Times New Roman" w:hAnsi="Times New Roman"/>
          <w:sz w:val="28"/>
          <w:szCs w:val="28"/>
        </w:rPr>
      </w:pP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Срок реализации подпрограммы определен с 01.01.2020 года по 31.12.2028 года.</w:t>
      </w:r>
    </w:p>
    <w:p w:rsidR="006246EC" w:rsidRPr="006246EC" w:rsidRDefault="006246EC" w:rsidP="006246EC">
      <w:pPr>
        <w:rPr>
          <w:rFonts w:ascii="Times New Roman" w:hAnsi="Times New Roman"/>
          <w:kern w:val="2"/>
          <w:sz w:val="28"/>
          <w:szCs w:val="28"/>
        </w:rPr>
      </w:pPr>
      <w:r w:rsidRPr="006246EC">
        <w:rPr>
          <w:rFonts w:ascii="Times New Roman" w:hAnsi="Times New Roman"/>
          <w:sz w:val="28"/>
          <w:szCs w:val="28"/>
        </w:rPr>
        <w:t>Подпрограмма реализуется в один этап.</w:t>
      </w:r>
    </w:p>
    <w:p w:rsidR="006246EC" w:rsidRPr="006246EC" w:rsidRDefault="006246EC" w:rsidP="00717F10">
      <w:pPr>
        <w:rPr>
          <w:rFonts w:ascii="Times New Roman" w:hAnsi="Times New Roman"/>
          <w:sz w:val="28"/>
          <w:szCs w:val="28"/>
        </w:rPr>
      </w:pPr>
    </w:p>
    <w:p w:rsidR="006246EC" w:rsidRPr="006246EC" w:rsidRDefault="006246EC" w:rsidP="006246EC">
      <w:pPr>
        <w:rPr>
          <w:rFonts w:ascii="Times New Roman" w:hAnsi="Times New Roman"/>
          <w:b/>
          <w:bCs/>
          <w:kern w:val="2"/>
          <w:sz w:val="28"/>
          <w:szCs w:val="28"/>
        </w:rPr>
      </w:pPr>
      <w:r w:rsidRPr="006246EC">
        <w:rPr>
          <w:rFonts w:ascii="Times New Roman" w:hAnsi="Times New Roman"/>
          <w:b/>
          <w:bCs/>
          <w:kern w:val="2"/>
          <w:sz w:val="28"/>
          <w:szCs w:val="28"/>
        </w:rPr>
        <w:t>8.3. Характеристика основных мероприятий подпрограммы</w:t>
      </w:r>
    </w:p>
    <w:p w:rsidR="006246EC" w:rsidRPr="006246EC" w:rsidRDefault="006246EC" w:rsidP="006246EC">
      <w:pPr>
        <w:rPr>
          <w:rFonts w:ascii="Times New Roman" w:hAnsi="Times New Roman"/>
          <w:b/>
          <w:bCs/>
          <w:kern w:val="2"/>
          <w:sz w:val="28"/>
          <w:szCs w:val="28"/>
        </w:rPr>
      </w:pP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Для реализации поставленных целей и решаемых в рамках подпрограммы задач необходимо выполнение следующих мероприятий:</w:t>
      </w:r>
    </w:p>
    <w:p w:rsidR="006246EC" w:rsidRPr="006246EC" w:rsidRDefault="006246EC" w:rsidP="006246EC">
      <w:pPr>
        <w:rPr>
          <w:rFonts w:ascii="Times New Roman" w:hAnsi="Times New Roman"/>
          <w:kern w:val="2"/>
          <w:sz w:val="28"/>
          <w:szCs w:val="28"/>
        </w:rPr>
      </w:pPr>
    </w:p>
    <w:p w:rsidR="006246EC" w:rsidRPr="006246EC" w:rsidRDefault="006246EC" w:rsidP="006246EC">
      <w:pPr>
        <w:rPr>
          <w:rFonts w:ascii="Times New Roman" w:hAnsi="Times New Roman"/>
          <w:sz w:val="28"/>
          <w:szCs w:val="28"/>
        </w:rPr>
      </w:pPr>
      <w:r w:rsidRPr="006246EC">
        <w:rPr>
          <w:rFonts w:ascii="Times New Roman" w:hAnsi="Times New Roman"/>
          <w:b/>
          <w:bCs/>
          <w:i/>
          <w:iCs/>
          <w:sz w:val="28"/>
          <w:szCs w:val="28"/>
        </w:rPr>
        <w:t xml:space="preserve">Основное мероприятие: </w:t>
      </w:r>
      <w:r w:rsidRPr="006246EC">
        <w:rPr>
          <w:rFonts w:ascii="Times New Roman" w:hAnsi="Times New Roman"/>
          <w:sz w:val="28"/>
          <w:szCs w:val="28"/>
        </w:rPr>
        <w:t>Развитие сети автомобильных дорог общего пользования.</w:t>
      </w:r>
    </w:p>
    <w:p w:rsidR="006246EC" w:rsidRPr="006246EC" w:rsidRDefault="006246EC" w:rsidP="006246EC">
      <w:pPr>
        <w:rPr>
          <w:rFonts w:ascii="Times New Roman" w:hAnsi="Times New Roman"/>
          <w:i/>
          <w:iCs/>
          <w:sz w:val="28"/>
          <w:szCs w:val="28"/>
          <w:lang w:eastAsia="en-US"/>
        </w:rPr>
      </w:pP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xml:space="preserve">В рамках мероприятия предусматриваются работы по содержанию и ремонту автомобильных дорог и дорожных сооружений: </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а) по полосе отвода, земляному полотну:</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xml:space="preserve">• очистка от мусора и посторонних предметов; </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xml:space="preserve">• скашивание травы и вырубка кустарника с уборкой порубочных остатков; </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ликвидация съездов и въездов в неустановленных местах, выполнение мероприятий по обеспечению охраны природной среды;</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б) по дорожным одеждам:</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очистка дорожных покрытий от мусора, пыли и грязи, уборка посторонних предметов;</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xml:space="preserve">• ямочный ремонт асфальтобетонного покрытия </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устройство выравнивающего слоя из асфальтобетонной смеси;</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устройство асфальтобетонного покрытия (ремонт картами).</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xml:space="preserve">• исправление профиля щебеночных и гравийных покрытий с добавлением щебня или гравия; восстановление профиля и улучшение их проезжей части щебнем, гравием, шлаком; </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в) по искусственным сооружениям:</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уборка мусора, посторонних предметов с тротуаров;</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побелка бордюров;</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г) зимнее содержание дорог:</w:t>
      </w:r>
    </w:p>
    <w:p w:rsidR="006246EC" w:rsidRPr="006246EC" w:rsidRDefault="00687D88" w:rsidP="006246EC">
      <w:pPr>
        <w:rPr>
          <w:rFonts w:ascii="Times New Roman" w:hAnsi="Times New Roman"/>
          <w:sz w:val="28"/>
          <w:szCs w:val="28"/>
        </w:rPr>
      </w:pPr>
      <w:r>
        <w:rPr>
          <w:rFonts w:ascii="Times New Roman" w:hAnsi="Times New Roman"/>
          <w:sz w:val="28"/>
          <w:szCs w:val="28"/>
        </w:rPr>
        <w:t xml:space="preserve">• </w:t>
      </w:r>
      <w:r w:rsidR="006246EC" w:rsidRPr="006246EC">
        <w:rPr>
          <w:rFonts w:ascii="Times New Roman" w:hAnsi="Times New Roman"/>
          <w:sz w:val="28"/>
          <w:szCs w:val="28"/>
        </w:rPr>
        <w:t xml:space="preserve">расчистка дорог от снежных заносов; </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xml:space="preserve">• борьба с зимней </w:t>
      </w:r>
      <w:r w:rsidR="0028643D">
        <w:rPr>
          <w:rFonts w:ascii="Times New Roman" w:hAnsi="Times New Roman"/>
          <w:sz w:val="28"/>
          <w:szCs w:val="28"/>
        </w:rPr>
        <w:t>наледью</w:t>
      </w:r>
      <w:r w:rsidRPr="006246EC">
        <w:rPr>
          <w:rFonts w:ascii="Times New Roman" w:hAnsi="Times New Roman"/>
          <w:sz w:val="28"/>
          <w:szCs w:val="28"/>
        </w:rPr>
        <w:t xml:space="preserve"> с применением противогололёдных материалов.</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xml:space="preserve">Важнейшей целью социально-экономического развития муниципального образования </w:t>
      </w:r>
      <w:r w:rsidR="003E2515">
        <w:rPr>
          <w:rFonts w:ascii="Times New Roman" w:hAnsi="Times New Roman"/>
          <w:sz w:val="28"/>
          <w:szCs w:val="28"/>
        </w:rPr>
        <w:t>Колбинского</w:t>
      </w:r>
      <w:r w:rsidRPr="006246EC">
        <w:rPr>
          <w:rFonts w:ascii="Times New Roman" w:hAnsi="Times New Roman"/>
          <w:sz w:val="28"/>
          <w:szCs w:val="28"/>
        </w:rPr>
        <w:t xml:space="preserve"> сельского поселения является повышение уровня и качества жизни населения, формирование благоприятной, здоровой и безопасной среды обитания, устройство и обновление существующих пешеходных переходов, установка дорожных знаков.</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Финансирование мероприятия будет осуществляться за счет средств местного бюджета, иных источников. Ожидаемый результат реализации мероприятия - уменьшение очагов аварийности.</w:t>
      </w:r>
    </w:p>
    <w:p w:rsidR="006246EC" w:rsidRPr="006246EC" w:rsidRDefault="006246EC" w:rsidP="006246EC">
      <w:pPr>
        <w:rPr>
          <w:rFonts w:ascii="Times New Roman" w:hAnsi="Times New Roman"/>
          <w:i/>
          <w:iCs/>
          <w:sz w:val="28"/>
          <w:szCs w:val="28"/>
        </w:rPr>
      </w:pPr>
    </w:p>
    <w:p w:rsidR="006246EC" w:rsidRPr="006246EC" w:rsidRDefault="006246EC" w:rsidP="006246EC">
      <w:pPr>
        <w:rPr>
          <w:rFonts w:ascii="Times New Roman" w:hAnsi="Times New Roman"/>
          <w:b/>
          <w:bCs/>
          <w:sz w:val="28"/>
          <w:szCs w:val="28"/>
        </w:rPr>
      </w:pPr>
      <w:r w:rsidRPr="006246EC">
        <w:rPr>
          <w:rFonts w:ascii="Times New Roman" w:hAnsi="Times New Roman"/>
          <w:b/>
          <w:bCs/>
          <w:sz w:val="28"/>
          <w:szCs w:val="28"/>
        </w:rPr>
        <w:t>8.4. Основные меры муниципального и правового регулирования подпрограммы</w:t>
      </w:r>
    </w:p>
    <w:p w:rsidR="006246EC" w:rsidRPr="006246EC" w:rsidRDefault="006246EC" w:rsidP="006246EC">
      <w:pPr>
        <w:rPr>
          <w:rFonts w:ascii="Times New Roman" w:hAnsi="Times New Roman"/>
          <w:b/>
          <w:bCs/>
          <w:sz w:val="28"/>
          <w:szCs w:val="28"/>
        </w:rPr>
      </w:pPr>
    </w:p>
    <w:p w:rsidR="006246EC" w:rsidRPr="006246EC" w:rsidRDefault="006246EC" w:rsidP="006246EC">
      <w:pPr>
        <w:rPr>
          <w:rFonts w:ascii="Times New Roman" w:hAnsi="Times New Roman"/>
          <w:sz w:val="28"/>
          <w:szCs w:val="28"/>
        </w:rPr>
      </w:pPr>
      <w:r w:rsidRPr="006246EC">
        <w:rPr>
          <w:rFonts w:ascii="Times New Roman" w:hAnsi="Times New Roman"/>
          <w:kern w:val="2"/>
          <w:sz w:val="28"/>
          <w:szCs w:val="28"/>
        </w:rPr>
        <w:t xml:space="preserve">Подпрограмма </w:t>
      </w:r>
      <w:r w:rsidRPr="006246EC">
        <w:rPr>
          <w:rFonts w:ascii="Times New Roman" w:hAnsi="Times New Roman"/>
          <w:sz w:val="28"/>
          <w:szCs w:val="28"/>
        </w:rPr>
        <w:t xml:space="preserve">«Развитие дорожного хозяйства сельского поселения на 2020-2028 годы» </w:t>
      </w:r>
      <w:r w:rsidRPr="006246EC">
        <w:rPr>
          <w:rFonts w:ascii="Times New Roman" w:hAnsi="Times New Roman"/>
          <w:kern w:val="2"/>
          <w:sz w:val="28"/>
          <w:szCs w:val="28"/>
        </w:rPr>
        <w:t xml:space="preserve">является неотъемлемой частью муниципальной программы </w:t>
      </w:r>
      <w:r w:rsidRPr="006246EC">
        <w:rPr>
          <w:rFonts w:ascii="Times New Roman" w:hAnsi="Times New Roman"/>
          <w:sz w:val="28"/>
          <w:szCs w:val="28"/>
        </w:rPr>
        <w:t>«Развитие транспортной системы</w:t>
      </w:r>
      <w:r w:rsidR="00D63C0F">
        <w:rPr>
          <w:rFonts w:ascii="Times New Roman" w:hAnsi="Times New Roman"/>
          <w:sz w:val="28"/>
          <w:szCs w:val="28"/>
        </w:rPr>
        <w:t>»</w:t>
      </w:r>
      <w:r w:rsidRPr="006246EC">
        <w:rPr>
          <w:rFonts w:ascii="Times New Roman" w:hAnsi="Times New Roman"/>
          <w:sz w:val="28"/>
          <w:szCs w:val="28"/>
        </w:rPr>
        <w:t xml:space="preserve"> на 2020-2028 годы.</w:t>
      </w:r>
      <w:r w:rsidRPr="006246EC">
        <w:rPr>
          <w:rFonts w:ascii="Times New Roman" w:hAnsi="Times New Roman"/>
          <w:color w:val="FF0000"/>
          <w:sz w:val="28"/>
          <w:szCs w:val="28"/>
        </w:rPr>
        <w:t xml:space="preserve"> </w:t>
      </w:r>
      <w:r w:rsidRPr="006246EC">
        <w:rPr>
          <w:rFonts w:ascii="Times New Roman" w:hAnsi="Times New Roman"/>
          <w:sz w:val="28"/>
          <w:szCs w:val="28"/>
        </w:rPr>
        <w:t xml:space="preserve">Подпрограмма утверждается в составе муниципальной программы постановлением администрации </w:t>
      </w:r>
      <w:r w:rsidR="003E2515">
        <w:rPr>
          <w:rFonts w:ascii="Times New Roman" w:hAnsi="Times New Roman"/>
          <w:sz w:val="28"/>
          <w:szCs w:val="28"/>
        </w:rPr>
        <w:t>Колбинского</w:t>
      </w:r>
      <w:r w:rsidRPr="006246EC">
        <w:rPr>
          <w:rFonts w:ascii="Times New Roman" w:hAnsi="Times New Roman"/>
          <w:sz w:val="28"/>
          <w:szCs w:val="28"/>
        </w:rPr>
        <w:t xml:space="preserve"> сельского поселения. В подпрограмму вносятся изменения исходя из объемов финансирования, предусмотренных на очередной финансовый год, в соответствии с решением о бюджете </w:t>
      </w:r>
      <w:r w:rsidR="003E2515">
        <w:rPr>
          <w:rFonts w:ascii="Times New Roman" w:hAnsi="Times New Roman"/>
          <w:sz w:val="28"/>
          <w:szCs w:val="28"/>
        </w:rPr>
        <w:t>Колбинского</w:t>
      </w:r>
      <w:r w:rsidRPr="006246EC">
        <w:rPr>
          <w:rFonts w:ascii="Times New Roman" w:hAnsi="Times New Roman"/>
          <w:sz w:val="28"/>
          <w:szCs w:val="28"/>
        </w:rPr>
        <w:t xml:space="preserve"> сельского поселения не позднее двух месяцев со дня вступления его в силу.</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Принятие дополнительных налоговых, тарифных, кредитных и иных мер муниципального регулирования подпрограммой не предусмотрено.</w:t>
      </w:r>
    </w:p>
    <w:p w:rsidR="006246EC" w:rsidRPr="006246EC" w:rsidRDefault="006246EC" w:rsidP="006246EC">
      <w:pPr>
        <w:rPr>
          <w:rFonts w:ascii="Times New Roman" w:hAnsi="Times New Roman"/>
          <w:sz w:val="28"/>
          <w:szCs w:val="28"/>
        </w:rPr>
      </w:pPr>
      <w:r w:rsidRPr="006246EC">
        <w:rPr>
          <w:rFonts w:ascii="Times New Roman" w:hAnsi="Times New Roman"/>
          <w:kern w:val="2"/>
          <w:sz w:val="28"/>
          <w:szCs w:val="28"/>
        </w:rPr>
        <w:t xml:space="preserve">Исполнителем подпрограммы является </w:t>
      </w:r>
      <w:r w:rsidRPr="006246EC">
        <w:rPr>
          <w:rFonts w:ascii="Times New Roman" w:hAnsi="Times New Roman"/>
          <w:sz w:val="28"/>
          <w:szCs w:val="28"/>
        </w:rPr>
        <w:t xml:space="preserve">Администрация </w:t>
      </w:r>
      <w:r w:rsidR="003E2515">
        <w:rPr>
          <w:rFonts w:ascii="Times New Roman" w:hAnsi="Times New Roman"/>
          <w:sz w:val="28"/>
          <w:szCs w:val="28"/>
        </w:rPr>
        <w:t>Колбинского</w:t>
      </w:r>
      <w:r w:rsidRPr="006246EC">
        <w:rPr>
          <w:rFonts w:ascii="Times New Roman" w:hAnsi="Times New Roman"/>
          <w:sz w:val="28"/>
          <w:szCs w:val="28"/>
        </w:rPr>
        <w:t xml:space="preserve"> сельского поселения Репьевского муниципального района Воронежской области. </w:t>
      </w:r>
    </w:p>
    <w:p w:rsidR="006246EC" w:rsidRPr="006246EC" w:rsidRDefault="006246EC" w:rsidP="006246EC">
      <w:pPr>
        <w:rPr>
          <w:rFonts w:ascii="Times New Roman" w:hAnsi="Times New Roman"/>
          <w:sz w:val="28"/>
          <w:szCs w:val="28"/>
          <w:lang w:eastAsia="en-US"/>
        </w:rPr>
      </w:pPr>
      <w:r w:rsidRPr="006246EC">
        <w:rPr>
          <w:rFonts w:ascii="Times New Roman" w:hAnsi="Times New Roman"/>
          <w:sz w:val="28"/>
          <w:szCs w:val="28"/>
          <w:lang w:eastAsia="en-US"/>
        </w:rPr>
        <w:t xml:space="preserve">Общее управление реализацией подпрограммы осуществляет администрация </w:t>
      </w:r>
      <w:r w:rsidR="003E2515">
        <w:rPr>
          <w:rFonts w:ascii="Times New Roman" w:hAnsi="Times New Roman"/>
          <w:sz w:val="28"/>
          <w:szCs w:val="28"/>
          <w:lang w:eastAsia="en-US"/>
        </w:rPr>
        <w:t>Колбинского</w:t>
      </w:r>
      <w:r w:rsidRPr="006246EC">
        <w:rPr>
          <w:rFonts w:ascii="Times New Roman" w:hAnsi="Times New Roman"/>
          <w:sz w:val="28"/>
          <w:szCs w:val="28"/>
          <w:lang w:eastAsia="en-US"/>
        </w:rPr>
        <w:t xml:space="preserve"> сельского поселения Репьевского муниципального района Воронежской области.</w:t>
      </w:r>
    </w:p>
    <w:p w:rsidR="006246EC" w:rsidRPr="006246EC" w:rsidRDefault="006246EC" w:rsidP="006246EC">
      <w:pPr>
        <w:rPr>
          <w:rFonts w:ascii="Times New Roman" w:hAnsi="Times New Roman"/>
          <w:sz w:val="28"/>
          <w:szCs w:val="28"/>
          <w:lang w:eastAsia="en-US"/>
        </w:rPr>
      </w:pPr>
      <w:r w:rsidRPr="006246EC">
        <w:rPr>
          <w:rFonts w:ascii="Times New Roman" w:hAnsi="Times New Roman"/>
          <w:sz w:val="28"/>
          <w:szCs w:val="28"/>
          <w:lang w:eastAsia="en-US"/>
        </w:rPr>
        <w:t>Управление подпрограммой подразумевает выполнение следующих основных задач:</w:t>
      </w:r>
    </w:p>
    <w:p w:rsidR="006246EC" w:rsidRPr="006246EC" w:rsidRDefault="006246EC" w:rsidP="006246EC">
      <w:pPr>
        <w:rPr>
          <w:rFonts w:ascii="Times New Roman" w:hAnsi="Times New Roman"/>
          <w:sz w:val="28"/>
          <w:szCs w:val="28"/>
          <w:lang w:eastAsia="en-US"/>
        </w:rPr>
      </w:pPr>
      <w:r w:rsidRPr="006246EC">
        <w:rPr>
          <w:rFonts w:ascii="Times New Roman" w:hAnsi="Times New Roman"/>
          <w:sz w:val="28"/>
          <w:szCs w:val="28"/>
        </w:rPr>
        <w:t xml:space="preserve">• </w:t>
      </w:r>
      <w:r w:rsidRPr="006246EC">
        <w:rPr>
          <w:rFonts w:ascii="Times New Roman" w:hAnsi="Times New Roman"/>
          <w:sz w:val="28"/>
          <w:szCs w:val="28"/>
          <w:lang w:eastAsia="en-US"/>
        </w:rPr>
        <w:t>мониторинг выполнения мероприятий подпрограммы;</w:t>
      </w:r>
    </w:p>
    <w:p w:rsidR="006246EC" w:rsidRPr="006246EC" w:rsidRDefault="006246EC" w:rsidP="006246EC">
      <w:pPr>
        <w:rPr>
          <w:rFonts w:ascii="Times New Roman" w:hAnsi="Times New Roman"/>
          <w:sz w:val="28"/>
          <w:szCs w:val="28"/>
          <w:lang w:eastAsia="en-US"/>
        </w:rPr>
      </w:pPr>
      <w:r w:rsidRPr="006246EC">
        <w:rPr>
          <w:rFonts w:ascii="Times New Roman" w:hAnsi="Times New Roman"/>
          <w:sz w:val="28"/>
          <w:szCs w:val="28"/>
        </w:rPr>
        <w:t xml:space="preserve">• </w:t>
      </w:r>
      <w:r w:rsidRPr="006246EC">
        <w:rPr>
          <w:rFonts w:ascii="Times New Roman" w:hAnsi="Times New Roman"/>
          <w:sz w:val="28"/>
          <w:szCs w:val="28"/>
          <w:lang w:eastAsia="en-US"/>
        </w:rPr>
        <w:t>экономический анализ эффективности проектов и мероприятий;</w:t>
      </w:r>
    </w:p>
    <w:p w:rsidR="006246EC" w:rsidRPr="006246EC" w:rsidRDefault="006246EC" w:rsidP="006246EC">
      <w:pPr>
        <w:rPr>
          <w:rFonts w:ascii="Times New Roman" w:hAnsi="Times New Roman"/>
          <w:sz w:val="28"/>
          <w:szCs w:val="28"/>
          <w:lang w:eastAsia="en-US"/>
        </w:rPr>
      </w:pPr>
      <w:r w:rsidRPr="006246EC">
        <w:rPr>
          <w:rFonts w:ascii="Times New Roman" w:hAnsi="Times New Roman"/>
          <w:sz w:val="28"/>
          <w:szCs w:val="28"/>
        </w:rPr>
        <w:t xml:space="preserve">• </w:t>
      </w:r>
      <w:r w:rsidRPr="006246EC">
        <w:rPr>
          <w:rFonts w:ascii="Times New Roman" w:hAnsi="Times New Roman"/>
          <w:sz w:val="28"/>
          <w:szCs w:val="28"/>
          <w:lang w:eastAsia="en-US"/>
        </w:rPr>
        <w:t>сбор оперативной отчетной информации;</w:t>
      </w:r>
    </w:p>
    <w:p w:rsidR="006246EC" w:rsidRPr="006246EC" w:rsidRDefault="006246EC" w:rsidP="006246EC">
      <w:pPr>
        <w:rPr>
          <w:rFonts w:ascii="Times New Roman" w:hAnsi="Times New Roman"/>
          <w:sz w:val="28"/>
          <w:szCs w:val="28"/>
          <w:lang w:eastAsia="en-US"/>
        </w:rPr>
      </w:pPr>
      <w:r w:rsidRPr="006246EC">
        <w:rPr>
          <w:rFonts w:ascii="Times New Roman" w:hAnsi="Times New Roman"/>
          <w:sz w:val="28"/>
          <w:szCs w:val="28"/>
        </w:rPr>
        <w:t xml:space="preserve">• </w:t>
      </w:r>
      <w:r w:rsidRPr="006246EC">
        <w:rPr>
          <w:rFonts w:ascii="Times New Roman" w:hAnsi="Times New Roman"/>
          <w:sz w:val="28"/>
          <w:szCs w:val="28"/>
          <w:lang w:eastAsia="en-US"/>
        </w:rPr>
        <w:t>подготовка предложений по составлению плана инвестиционных и текущих расходов на очередной период;</w:t>
      </w:r>
    </w:p>
    <w:p w:rsidR="006246EC" w:rsidRPr="006246EC" w:rsidRDefault="006246EC" w:rsidP="006246EC">
      <w:pPr>
        <w:rPr>
          <w:rFonts w:ascii="Times New Roman" w:hAnsi="Times New Roman"/>
          <w:sz w:val="28"/>
          <w:szCs w:val="28"/>
          <w:lang w:eastAsia="en-US"/>
        </w:rPr>
      </w:pPr>
      <w:r w:rsidRPr="006246EC">
        <w:rPr>
          <w:rFonts w:ascii="Times New Roman" w:hAnsi="Times New Roman"/>
          <w:sz w:val="28"/>
          <w:szCs w:val="28"/>
        </w:rPr>
        <w:t xml:space="preserve">• </w:t>
      </w:r>
      <w:r w:rsidRPr="006246EC">
        <w:rPr>
          <w:rFonts w:ascii="Times New Roman" w:hAnsi="Times New Roman"/>
          <w:sz w:val="28"/>
          <w:szCs w:val="28"/>
          <w:lang w:eastAsia="en-US"/>
        </w:rPr>
        <w:t>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бюджета и уточнения возможных объемов финансирования из других источников (областного бюджета, внебюджетных источников).</w:t>
      </w:r>
    </w:p>
    <w:p w:rsidR="006246EC" w:rsidRPr="006246EC" w:rsidRDefault="006246EC" w:rsidP="006246EC">
      <w:pPr>
        <w:rPr>
          <w:rFonts w:ascii="Times New Roman" w:hAnsi="Times New Roman"/>
          <w:color w:val="000000"/>
          <w:kern w:val="2"/>
          <w:sz w:val="28"/>
          <w:szCs w:val="28"/>
          <w:lang w:val="x-none"/>
        </w:rPr>
      </w:pPr>
      <w:r w:rsidRPr="006246EC">
        <w:rPr>
          <w:rFonts w:ascii="Times New Roman" w:hAnsi="Times New Roman"/>
          <w:sz w:val="28"/>
          <w:szCs w:val="28"/>
          <w:lang w:val="x-none"/>
        </w:rPr>
        <w:t xml:space="preserve">Выполнение мероприятий подпрограммы будет осуществляться посредством заключения договоров и муниципальных контрактов в соответствии с Федеральным законом </w:t>
      </w:r>
      <w:r w:rsidRPr="006246EC">
        <w:rPr>
          <w:rFonts w:ascii="Times New Roman" w:hAnsi="Times New Roman"/>
          <w:color w:val="000000"/>
          <w:kern w:val="2"/>
          <w:sz w:val="28"/>
          <w:szCs w:val="28"/>
          <w:lang w:val="x-none"/>
        </w:rPr>
        <w:t>от 05.04.2013 № 44-ФЗ «О контрактной системе в сфере закупок товаров, работ, услуг для обеспечения государственных и муниципальных нужд».</w:t>
      </w:r>
    </w:p>
    <w:p w:rsidR="006246EC" w:rsidRPr="006246EC" w:rsidRDefault="006246EC" w:rsidP="006246EC">
      <w:pPr>
        <w:rPr>
          <w:rFonts w:ascii="Times New Roman" w:hAnsi="Times New Roman"/>
          <w:sz w:val="28"/>
          <w:szCs w:val="28"/>
          <w:lang w:val="x-none"/>
        </w:rPr>
      </w:pPr>
      <w:r w:rsidRPr="006246EC">
        <w:rPr>
          <w:rFonts w:ascii="Times New Roman" w:hAnsi="Times New Roman"/>
          <w:sz w:val="28"/>
          <w:szCs w:val="28"/>
          <w:lang w:val="x-none"/>
        </w:rPr>
        <w:t>Управление программой будет осуществляется на основе принципов открытости</w:t>
      </w:r>
      <w:r w:rsidRPr="006246EC">
        <w:rPr>
          <w:rFonts w:ascii="Times New Roman" w:hAnsi="Times New Roman"/>
          <w:sz w:val="28"/>
          <w:szCs w:val="28"/>
        </w:rPr>
        <w:t>.</w:t>
      </w:r>
      <w:r w:rsidRPr="006246EC">
        <w:rPr>
          <w:rFonts w:ascii="Times New Roman" w:hAnsi="Times New Roman"/>
          <w:sz w:val="28"/>
          <w:szCs w:val="28"/>
          <w:lang w:val="x-none"/>
        </w:rPr>
        <w:t xml:space="preserve"> На сайте администрации </w:t>
      </w:r>
      <w:r w:rsidR="003E2515">
        <w:rPr>
          <w:rFonts w:ascii="Times New Roman" w:hAnsi="Times New Roman"/>
          <w:sz w:val="28"/>
          <w:szCs w:val="28"/>
          <w:lang w:val="x-none"/>
        </w:rPr>
        <w:t>Колбинского</w:t>
      </w:r>
      <w:r w:rsidRPr="006246EC">
        <w:rPr>
          <w:rFonts w:ascii="Times New Roman" w:hAnsi="Times New Roman"/>
          <w:sz w:val="28"/>
          <w:szCs w:val="28"/>
          <w:lang w:val="x-none"/>
        </w:rPr>
        <w:t xml:space="preserve"> сельского поселения будет предоставлена полная и достоверная информация о реализации и оценке эффективности подпрограммы, в т.ч. будут размещаться ежегодные публичные отчеты исполнителей для общественности.</w:t>
      </w:r>
    </w:p>
    <w:p w:rsidR="006246EC" w:rsidRPr="006246EC" w:rsidRDefault="006246EC" w:rsidP="006246EC">
      <w:pPr>
        <w:rPr>
          <w:rFonts w:ascii="Times New Roman" w:hAnsi="Times New Roman"/>
          <w:kern w:val="2"/>
          <w:sz w:val="28"/>
          <w:szCs w:val="28"/>
          <w:lang w:val="x-none"/>
        </w:rPr>
      </w:pPr>
      <w:r w:rsidRPr="006246EC">
        <w:rPr>
          <w:rFonts w:ascii="Times New Roman" w:hAnsi="Times New Roman"/>
          <w:kern w:val="2"/>
          <w:sz w:val="28"/>
          <w:szCs w:val="28"/>
          <w:lang w:val="x-none"/>
        </w:rPr>
        <w:t>Оценка применения мер муниципального регулирования представлена в приложении № 4 к муниципальной программе.</w:t>
      </w:r>
    </w:p>
    <w:p w:rsidR="006246EC" w:rsidRDefault="006246EC" w:rsidP="006246EC">
      <w:pPr>
        <w:rPr>
          <w:kern w:val="2"/>
        </w:rPr>
      </w:pPr>
    </w:p>
    <w:p w:rsidR="006246EC" w:rsidRPr="006246EC" w:rsidRDefault="006246EC" w:rsidP="006246EC">
      <w:pPr>
        <w:rPr>
          <w:rFonts w:ascii="Times New Roman" w:hAnsi="Times New Roman"/>
          <w:b/>
          <w:bCs/>
          <w:sz w:val="28"/>
          <w:szCs w:val="28"/>
        </w:rPr>
      </w:pPr>
      <w:r w:rsidRPr="006246EC">
        <w:rPr>
          <w:rFonts w:ascii="Times New Roman" w:hAnsi="Times New Roman"/>
          <w:b/>
          <w:bCs/>
          <w:sz w:val="28"/>
          <w:szCs w:val="28"/>
        </w:rPr>
        <w:t>8.5.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6246EC" w:rsidRPr="006246EC" w:rsidRDefault="006246EC" w:rsidP="006246EC">
      <w:pPr>
        <w:rPr>
          <w:rFonts w:ascii="Times New Roman" w:hAnsi="Times New Roman"/>
          <w:b/>
          <w:bCs/>
          <w:sz w:val="28"/>
          <w:szCs w:val="28"/>
        </w:rPr>
      </w:pP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xml:space="preserve">Реализация подпрограммы предполагает объединение усилий и координацию действий органов местного самоуправления </w:t>
      </w:r>
      <w:r w:rsidR="003E2515">
        <w:rPr>
          <w:rFonts w:ascii="Times New Roman" w:hAnsi="Times New Roman"/>
          <w:sz w:val="28"/>
          <w:szCs w:val="28"/>
        </w:rPr>
        <w:t>Колбинского</w:t>
      </w:r>
      <w:r w:rsidRPr="006246EC">
        <w:rPr>
          <w:rFonts w:ascii="Times New Roman" w:hAnsi="Times New Roman"/>
          <w:sz w:val="28"/>
          <w:szCs w:val="28"/>
        </w:rPr>
        <w:t xml:space="preserve"> сельского поселения, организаций, осуществляющих хозяйственную деятельность на территории поселения, граждан, проживающих на территории </w:t>
      </w:r>
      <w:r w:rsidR="003E2515">
        <w:rPr>
          <w:rFonts w:ascii="Times New Roman" w:hAnsi="Times New Roman"/>
          <w:sz w:val="28"/>
          <w:szCs w:val="28"/>
        </w:rPr>
        <w:t>Колбинского</w:t>
      </w:r>
      <w:r w:rsidRPr="006246EC">
        <w:rPr>
          <w:rFonts w:ascii="Times New Roman" w:hAnsi="Times New Roman"/>
          <w:sz w:val="28"/>
          <w:szCs w:val="28"/>
        </w:rPr>
        <w:t xml:space="preserve"> сельского поселения, направленных на выработку единых подходов к приведению улично-дорожной сети в соответствие с потребительскими требованиями на длительный период по критериям безопасности движения, грузоподъемности, долговечности и эксплуатационной надежности.</w:t>
      </w:r>
    </w:p>
    <w:p w:rsidR="006246EC" w:rsidRPr="006246EC" w:rsidRDefault="006246EC" w:rsidP="006246EC">
      <w:pPr>
        <w:rPr>
          <w:rFonts w:ascii="Times New Roman" w:hAnsi="Times New Roman"/>
          <w:sz w:val="28"/>
          <w:szCs w:val="28"/>
        </w:rPr>
      </w:pPr>
    </w:p>
    <w:p w:rsidR="006246EC" w:rsidRPr="006246EC" w:rsidRDefault="006246EC" w:rsidP="006246EC">
      <w:pPr>
        <w:rPr>
          <w:rFonts w:ascii="Times New Roman" w:hAnsi="Times New Roman"/>
          <w:b/>
          <w:bCs/>
          <w:sz w:val="28"/>
          <w:szCs w:val="28"/>
        </w:rPr>
      </w:pPr>
      <w:r w:rsidRPr="006246EC">
        <w:rPr>
          <w:rFonts w:ascii="Times New Roman" w:hAnsi="Times New Roman"/>
          <w:b/>
          <w:bCs/>
          <w:sz w:val="28"/>
          <w:szCs w:val="28"/>
        </w:rPr>
        <w:t>8.6. Финансовое обеспечение реализации подпрограммы</w:t>
      </w:r>
    </w:p>
    <w:p w:rsidR="006246EC" w:rsidRPr="006246EC" w:rsidRDefault="006246EC" w:rsidP="006246EC">
      <w:pPr>
        <w:rPr>
          <w:rFonts w:ascii="Times New Roman" w:hAnsi="Times New Roman"/>
          <w:b/>
          <w:bCs/>
          <w:sz w:val="28"/>
          <w:szCs w:val="28"/>
        </w:rPr>
      </w:pP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Основными источниками финансирования подпрограммы являются</w:t>
      </w:r>
      <w:r w:rsidRPr="006246EC">
        <w:rPr>
          <w:rFonts w:ascii="Times New Roman" w:hAnsi="Times New Roman"/>
          <w:spacing w:val="-1"/>
          <w:sz w:val="28"/>
          <w:szCs w:val="28"/>
        </w:rPr>
        <w:t xml:space="preserve"> средства </w:t>
      </w:r>
      <w:r w:rsidRPr="006246EC">
        <w:rPr>
          <w:rFonts w:ascii="Times New Roman" w:hAnsi="Times New Roman"/>
          <w:sz w:val="28"/>
          <w:szCs w:val="28"/>
        </w:rPr>
        <w:t xml:space="preserve">бюджета </w:t>
      </w:r>
      <w:r w:rsidR="003E2515">
        <w:rPr>
          <w:rFonts w:ascii="Times New Roman" w:hAnsi="Times New Roman"/>
          <w:sz w:val="28"/>
          <w:szCs w:val="28"/>
        </w:rPr>
        <w:t>Колбинского</w:t>
      </w:r>
      <w:r w:rsidRPr="006246EC">
        <w:rPr>
          <w:rFonts w:ascii="Times New Roman" w:hAnsi="Times New Roman"/>
          <w:sz w:val="28"/>
          <w:szCs w:val="28"/>
        </w:rPr>
        <w:t xml:space="preserve"> сельского поселения Репьевского муниципального района Воронежской области.</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xml:space="preserve">Финансирование подпрограммы из бюджета </w:t>
      </w:r>
      <w:r w:rsidR="003E2515">
        <w:rPr>
          <w:rFonts w:ascii="Times New Roman" w:hAnsi="Times New Roman"/>
          <w:sz w:val="28"/>
          <w:szCs w:val="28"/>
        </w:rPr>
        <w:t>Колбинского</w:t>
      </w:r>
      <w:r w:rsidRPr="006246EC">
        <w:rPr>
          <w:rFonts w:ascii="Times New Roman" w:hAnsi="Times New Roman"/>
          <w:sz w:val="28"/>
          <w:szCs w:val="28"/>
        </w:rPr>
        <w:t xml:space="preserve"> сельского поселения будет осуществляться в пределах средств, предусмотренных на эти цели решением Совета народных депутатов </w:t>
      </w:r>
      <w:r w:rsidR="003E2515">
        <w:rPr>
          <w:rFonts w:ascii="Times New Roman" w:hAnsi="Times New Roman"/>
          <w:sz w:val="28"/>
          <w:szCs w:val="28"/>
        </w:rPr>
        <w:t>Колбинского</w:t>
      </w:r>
      <w:r w:rsidRPr="006246EC">
        <w:rPr>
          <w:rFonts w:ascii="Times New Roman" w:hAnsi="Times New Roman"/>
          <w:sz w:val="28"/>
          <w:szCs w:val="28"/>
        </w:rPr>
        <w:t xml:space="preserve"> сельского поселения Репьевского муниципального района Воронежской области о бюджете на соответствующий финансовый год и плановый период. Объемы финансирования мероприятий подпрограммы </w:t>
      </w:r>
      <w:r w:rsidRPr="006246EC">
        <w:rPr>
          <w:rFonts w:ascii="Times New Roman" w:hAnsi="Times New Roman"/>
          <w:kern w:val="2"/>
          <w:sz w:val="28"/>
          <w:szCs w:val="28"/>
        </w:rPr>
        <w:t>носят прогнозный характер и подлежат ежегодному уточнению</w:t>
      </w:r>
      <w:r w:rsidRPr="006246EC">
        <w:rPr>
          <w:rFonts w:ascii="Times New Roman" w:hAnsi="Times New Roman"/>
          <w:sz w:val="28"/>
          <w:szCs w:val="28"/>
        </w:rPr>
        <w:t>, будут корректироваться в процессе их реализации в установленном порядке исходя из возможностей бюджета и фактических затрат.</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xml:space="preserve">Ассигнования из областного бюджета предоставляются при условии включения финансирования мероприятий подпрограммы в закон Воронежской области об областном бюджете на соответствующий финансовый год и плановый период. </w:t>
      </w:r>
    </w:p>
    <w:p w:rsidR="006246EC" w:rsidRPr="006246EC" w:rsidRDefault="006246EC" w:rsidP="006246EC">
      <w:pPr>
        <w:rPr>
          <w:rFonts w:ascii="Times New Roman" w:hAnsi="Times New Roman"/>
          <w:kern w:val="2"/>
          <w:sz w:val="28"/>
          <w:szCs w:val="28"/>
        </w:rPr>
      </w:pPr>
      <w:r w:rsidRPr="006246EC">
        <w:rPr>
          <w:rFonts w:ascii="Times New Roman" w:hAnsi="Times New Roman"/>
          <w:kern w:val="2"/>
          <w:sz w:val="28"/>
          <w:szCs w:val="28"/>
        </w:rPr>
        <w:t xml:space="preserve">Порядок ежегодной корректировки объема и структуры расходов бюджета </w:t>
      </w:r>
      <w:r w:rsidR="003E2515">
        <w:rPr>
          <w:rFonts w:ascii="Times New Roman" w:hAnsi="Times New Roman"/>
          <w:kern w:val="2"/>
          <w:sz w:val="28"/>
          <w:szCs w:val="28"/>
        </w:rPr>
        <w:t>Колбинского</w:t>
      </w:r>
      <w:r w:rsidRPr="006246EC">
        <w:rPr>
          <w:rFonts w:ascii="Times New Roman" w:hAnsi="Times New Roman"/>
          <w:kern w:val="2"/>
          <w:sz w:val="28"/>
          <w:szCs w:val="28"/>
        </w:rPr>
        <w:t xml:space="preserve"> сельского поселения на реализацию программы определяется порядком составления бюджета </w:t>
      </w:r>
      <w:r w:rsidR="003E2515">
        <w:rPr>
          <w:rFonts w:ascii="Times New Roman" w:hAnsi="Times New Roman"/>
          <w:kern w:val="2"/>
          <w:sz w:val="28"/>
          <w:szCs w:val="28"/>
        </w:rPr>
        <w:t>Колбинского</w:t>
      </w:r>
      <w:r w:rsidRPr="006246EC">
        <w:rPr>
          <w:rFonts w:ascii="Times New Roman" w:hAnsi="Times New Roman"/>
          <w:kern w:val="2"/>
          <w:sz w:val="28"/>
          <w:szCs w:val="28"/>
        </w:rPr>
        <w:t xml:space="preserve"> сельского поселения на очередной финансовый год и плановый период.</w:t>
      </w:r>
    </w:p>
    <w:p w:rsidR="006246EC" w:rsidRPr="006246EC" w:rsidRDefault="006246EC" w:rsidP="006246EC">
      <w:pPr>
        <w:rPr>
          <w:rFonts w:ascii="Times New Roman" w:hAnsi="Times New Roman"/>
          <w:kern w:val="2"/>
          <w:sz w:val="28"/>
          <w:szCs w:val="28"/>
          <w:lang w:val="x-none"/>
        </w:rPr>
      </w:pPr>
      <w:r w:rsidRPr="006246EC">
        <w:rPr>
          <w:rFonts w:ascii="Times New Roman" w:hAnsi="Times New Roman"/>
          <w:kern w:val="2"/>
          <w:sz w:val="28"/>
          <w:szCs w:val="28"/>
          <w:lang w:val="x-none"/>
        </w:rPr>
        <w:t>Расходы местного бюджета на реализацию подпрограммы по годам представлены в приложении № 3 к муниципальной программе.</w:t>
      </w:r>
    </w:p>
    <w:p w:rsidR="006246EC" w:rsidRPr="006246EC" w:rsidRDefault="006246EC" w:rsidP="006246EC">
      <w:pPr>
        <w:rPr>
          <w:rFonts w:ascii="Times New Roman" w:hAnsi="Times New Roman"/>
          <w:kern w:val="2"/>
          <w:sz w:val="28"/>
          <w:szCs w:val="28"/>
          <w:lang w:val="x-none"/>
        </w:rPr>
      </w:pPr>
      <w:r w:rsidRPr="006246EC">
        <w:rPr>
          <w:rFonts w:ascii="Times New Roman" w:hAnsi="Times New Roman"/>
          <w:kern w:val="2"/>
          <w:sz w:val="28"/>
          <w:szCs w:val="28"/>
          <w:lang w:val="x-none"/>
        </w:rPr>
        <w:t>Прогнозная (справочная) о</w:t>
      </w:r>
      <w:r w:rsidR="00D936B3">
        <w:rPr>
          <w:rFonts w:ascii="Times New Roman" w:hAnsi="Times New Roman"/>
          <w:kern w:val="2"/>
          <w:sz w:val="28"/>
          <w:szCs w:val="28"/>
          <w:lang w:val="x-none"/>
        </w:rPr>
        <w:t xml:space="preserve">ценка внебюджетных расходов на </w:t>
      </w:r>
      <w:r w:rsidRPr="006246EC">
        <w:rPr>
          <w:rFonts w:ascii="Times New Roman" w:hAnsi="Times New Roman"/>
          <w:kern w:val="2"/>
          <w:sz w:val="28"/>
          <w:szCs w:val="28"/>
          <w:lang w:val="x-none"/>
        </w:rPr>
        <w:t>реализацию подпрограммы представлена в приложении № 5 к муниципальной программе.</w:t>
      </w:r>
    </w:p>
    <w:p w:rsidR="006246EC" w:rsidRPr="006246EC" w:rsidRDefault="006246EC" w:rsidP="006246EC">
      <w:pPr>
        <w:rPr>
          <w:rFonts w:ascii="Times New Roman" w:hAnsi="Times New Roman"/>
          <w:sz w:val="28"/>
          <w:szCs w:val="28"/>
          <w:lang w:val="x-none"/>
        </w:rPr>
      </w:pPr>
    </w:p>
    <w:p w:rsidR="006246EC" w:rsidRPr="006246EC" w:rsidRDefault="006246EC" w:rsidP="006246EC">
      <w:pPr>
        <w:rPr>
          <w:rFonts w:ascii="Times New Roman" w:hAnsi="Times New Roman"/>
          <w:b/>
          <w:bCs/>
          <w:sz w:val="28"/>
          <w:szCs w:val="28"/>
        </w:rPr>
      </w:pPr>
      <w:r w:rsidRPr="006246EC">
        <w:rPr>
          <w:rFonts w:ascii="Times New Roman" w:hAnsi="Times New Roman"/>
          <w:b/>
          <w:bCs/>
          <w:sz w:val="28"/>
          <w:szCs w:val="28"/>
        </w:rPr>
        <w:t>8.7. Анализ рисков реализации подпрограммы и описание мер управления рисками реализации подпрограммы.</w:t>
      </w:r>
    </w:p>
    <w:p w:rsidR="006246EC" w:rsidRPr="006246EC" w:rsidRDefault="006246EC" w:rsidP="006246EC">
      <w:pPr>
        <w:rPr>
          <w:rFonts w:ascii="Times New Roman" w:hAnsi="Times New Roman"/>
          <w:b/>
          <w:bCs/>
          <w:sz w:val="28"/>
          <w:szCs w:val="28"/>
        </w:rPr>
      </w:pP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Выделяются следующие группы рисков, которые могут возникать в ходе реализации подпрограммы:</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финансово-экономические риски;</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социальные риски.</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xml:space="preserve">Финансово-экономические риски связаны с сокращением предусмотренных объемов бюджетных средств в ходе реализации программы. Это потребовало бы внесение изменений в муниципальную программу, пересмотра целевых значений показателей, и, возможно отказ от реализации отдельных мероприятий и даже задач программы. Сокращение финансирования программы негативным образом сказалось бы на показателях программы, привело бы к снижению прогнозируемого вклада программы в обеспечение доступного и комфортного проживания граждан на территории </w:t>
      </w:r>
      <w:r w:rsidR="003E2515">
        <w:rPr>
          <w:rFonts w:ascii="Times New Roman" w:hAnsi="Times New Roman"/>
          <w:sz w:val="28"/>
          <w:szCs w:val="28"/>
        </w:rPr>
        <w:t>Колбинского</w:t>
      </w:r>
      <w:r w:rsidRPr="006246EC">
        <w:rPr>
          <w:rFonts w:ascii="Times New Roman" w:hAnsi="Times New Roman"/>
          <w:sz w:val="28"/>
          <w:szCs w:val="28"/>
        </w:rPr>
        <w:t xml:space="preserve"> сельского поселения.</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Социальные риски связаны с вероятностью повышения социальной напряженности из-за неполной или недостоверной информации о реализуемых мероприятиях, в силу наличия разнонаправленных социальных интересов социальных групп.</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Основными мерами управления рисками с целью минимизации их влияния на достижение целей муниципальной программы выступают следующие:</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мониторинг выполнения мероприятий подпрограммы;</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открытость и подотчетность;</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информационное сопровождение и общественные коммуникации.</w:t>
      </w:r>
    </w:p>
    <w:p w:rsidR="006246EC" w:rsidRPr="006246EC" w:rsidRDefault="006246EC" w:rsidP="006246EC">
      <w:pPr>
        <w:rPr>
          <w:rFonts w:ascii="Times New Roman" w:hAnsi="Times New Roman"/>
          <w:i/>
          <w:iCs/>
          <w:sz w:val="28"/>
          <w:szCs w:val="28"/>
        </w:rPr>
      </w:pPr>
      <w:r w:rsidRPr="006246EC">
        <w:rPr>
          <w:rFonts w:ascii="Times New Roman" w:hAnsi="Times New Roman"/>
          <w:i/>
          <w:iCs/>
          <w:sz w:val="28"/>
          <w:szCs w:val="28"/>
        </w:rPr>
        <w:t>Мониторинг выполнения мероприятий программы</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ab/>
        <w:t>В рамках мониторинга достижение конкретных целей и решение задач муниципальной программы отслеживается с использованием системы количественных показателей и качественного анализа. Обратная связь об уровне достижения контрольных значений индикаторов, а также о качественных характеристиках происходящих изменений позволяет своевременно выявлять отклонения, осуществлять корректировку, уточнение и дополнение намеченных мероприятий.</w:t>
      </w:r>
    </w:p>
    <w:p w:rsidR="006246EC" w:rsidRPr="006246EC" w:rsidRDefault="006246EC" w:rsidP="006246EC">
      <w:pPr>
        <w:rPr>
          <w:rFonts w:ascii="Times New Roman" w:hAnsi="Times New Roman"/>
          <w:i/>
          <w:iCs/>
          <w:sz w:val="28"/>
          <w:szCs w:val="28"/>
        </w:rPr>
      </w:pPr>
      <w:r w:rsidRPr="006246EC">
        <w:rPr>
          <w:rFonts w:ascii="Times New Roman" w:hAnsi="Times New Roman"/>
          <w:sz w:val="28"/>
          <w:szCs w:val="28"/>
        </w:rPr>
        <w:tab/>
      </w:r>
      <w:r w:rsidRPr="006246EC">
        <w:rPr>
          <w:rFonts w:ascii="Times New Roman" w:hAnsi="Times New Roman"/>
          <w:i/>
          <w:iCs/>
          <w:sz w:val="28"/>
          <w:szCs w:val="28"/>
        </w:rPr>
        <w:t>Открытость и подотчетность</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ab/>
        <w:t xml:space="preserve">Управление программой будет осуществляется на основе принципов открытости. На сайте администрации </w:t>
      </w:r>
      <w:r w:rsidR="003E2515">
        <w:rPr>
          <w:rFonts w:ascii="Times New Roman" w:hAnsi="Times New Roman"/>
          <w:sz w:val="28"/>
          <w:szCs w:val="28"/>
        </w:rPr>
        <w:t>Колбинского</w:t>
      </w:r>
      <w:r w:rsidRPr="006246EC">
        <w:rPr>
          <w:rFonts w:ascii="Times New Roman" w:hAnsi="Times New Roman"/>
          <w:sz w:val="28"/>
          <w:szCs w:val="28"/>
        </w:rPr>
        <w:t xml:space="preserve"> сельского поселения будет предоставляться полная и достоверная информация о реализации и оценке эффективности муниципальной программы, в т.ч. будут размещаться ежегодные публичные отчеты исполнителей для общественности.</w:t>
      </w:r>
    </w:p>
    <w:p w:rsidR="006246EC" w:rsidRPr="006246EC" w:rsidRDefault="006246EC" w:rsidP="006246EC">
      <w:pPr>
        <w:rPr>
          <w:rFonts w:ascii="Times New Roman" w:hAnsi="Times New Roman"/>
          <w:i/>
          <w:iCs/>
          <w:sz w:val="28"/>
          <w:szCs w:val="28"/>
        </w:rPr>
      </w:pPr>
      <w:r w:rsidRPr="006246EC">
        <w:rPr>
          <w:rFonts w:ascii="Times New Roman" w:hAnsi="Times New Roman"/>
          <w:i/>
          <w:iCs/>
          <w:sz w:val="28"/>
          <w:szCs w:val="28"/>
        </w:rPr>
        <w:t>Информационное сопровождение и общественные коммуникации</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xml:space="preserve">В ходе реализации программы будет проводиться информационно-разъяснительная работа с населением, направленная на обеспечение благоприятной общественной атмосферы по отношению к проводимым действиям по реализации муниципальной программы. </w:t>
      </w:r>
    </w:p>
    <w:p w:rsidR="006246EC" w:rsidRDefault="006246EC" w:rsidP="006246EC">
      <w:pPr>
        <w:rPr>
          <w:rFonts w:ascii="Times New Roman" w:hAnsi="Times New Roman"/>
          <w:b/>
          <w:bCs/>
          <w:kern w:val="2"/>
        </w:rPr>
      </w:pPr>
    </w:p>
    <w:p w:rsidR="006246EC" w:rsidRPr="006246EC" w:rsidRDefault="006246EC" w:rsidP="006246EC">
      <w:pPr>
        <w:rPr>
          <w:rFonts w:ascii="Times New Roman" w:hAnsi="Times New Roman"/>
          <w:b/>
          <w:bCs/>
          <w:sz w:val="28"/>
          <w:szCs w:val="28"/>
          <w:lang w:val="x-none"/>
        </w:rPr>
      </w:pPr>
      <w:r w:rsidRPr="006246EC">
        <w:rPr>
          <w:rFonts w:ascii="Times New Roman" w:hAnsi="Times New Roman"/>
          <w:b/>
          <w:bCs/>
          <w:sz w:val="28"/>
          <w:szCs w:val="28"/>
        </w:rPr>
        <w:t>8.8. Оценка эффективности реализации подпрограммы</w:t>
      </w:r>
    </w:p>
    <w:p w:rsidR="006246EC" w:rsidRPr="006246EC" w:rsidRDefault="006246EC" w:rsidP="006246EC">
      <w:pPr>
        <w:rPr>
          <w:rFonts w:ascii="Times New Roman" w:hAnsi="Times New Roman"/>
          <w:sz w:val="28"/>
          <w:szCs w:val="28"/>
        </w:rPr>
      </w:pPr>
    </w:p>
    <w:p w:rsidR="006246EC" w:rsidRPr="006246EC" w:rsidRDefault="006246EC" w:rsidP="006246EC">
      <w:pPr>
        <w:rPr>
          <w:rFonts w:ascii="Times New Roman" w:hAnsi="Times New Roman"/>
          <w:sz w:val="28"/>
          <w:szCs w:val="28"/>
          <w:lang w:eastAsia="en-US"/>
        </w:rPr>
      </w:pPr>
      <w:r w:rsidRPr="006246EC">
        <w:rPr>
          <w:rFonts w:ascii="Times New Roman" w:hAnsi="Times New Roman"/>
          <w:sz w:val="28"/>
          <w:szCs w:val="28"/>
          <w:lang w:eastAsia="en-US"/>
        </w:rPr>
        <w:t>Подпрограмма пр</w:t>
      </w:r>
      <w:r w:rsidR="00D936B3">
        <w:rPr>
          <w:rFonts w:ascii="Times New Roman" w:hAnsi="Times New Roman"/>
          <w:sz w:val="28"/>
          <w:szCs w:val="28"/>
          <w:lang w:eastAsia="en-US"/>
        </w:rPr>
        <w:t xml:space="preserve">едусматривает реализацию до 2028 </w:t>
      </w:r>
      <w:r w:rsidRPr="006246EC">
        <w:rPr>
          <w:rFonts w:ascii="Times New Roman" w:hAnsi="Times New Roman"/>
          <w:sz w:val="28"/>
          <w:szCs w:val="28"/>
          <w:lang w:eastAsia="en-US"/>
        </w:rPr>
        <w:t>года системы мероприятий, ориентированных на решение проблем содержания и ремонта дорог местного значения. При этом в рамках подпрограммы должно быть обеспечено ежегодное составление плана инвестиционных и текущих расходов для уточнения основных показателей подпрограммы с учетом корректировки прогнозов расходов на дорожное хозяйство.</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Оценка эффективности реализации подпрограммы проводится на основе оценки:</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степени достижения целей и решения задач подпрограммы путем сопоставления фактически достигнутых значений индикаторов и их плановых значений, предусмотренных приложением 2 к программе по формуле:</w:t>
      </w:r>
    </w:p>
    <w:p w:rsidR="006246EC" w:rsidRPr="006246EC" w:rsidRDefault="006246EC" w:rsidP="006246EC">
      <w:pPr>
        <w:rPr>
          <w:rFonts w:ascii="Times New Roman" w:hAnsi="Times New Roman"/>
          <w:sz w:val="28"/>
          <w:szCs w:val="28"/>
        </w:rPr>
      </w:pPr>
      <w:proofErr w:type="spellStart"/>
      <w:r w:rsidRPr="006246EC">
        <w:rPr>
          <w:rFonts w:ascii="Times New Roman" w:hAnsi="Times New Roman"/>
          <w:sz w:val="28"/>
          <w:szCs w:val="28"/>
        </w:rPr>
        <w:t>Сд</w:t>
      </w:r>
      <w:proofErr w:type="spellEnd"/>
      <w:r w:rsidRPr="006246EC">
        <w:rPr>
          <w:rFonts w:ascii="Times New Roman" w:hAnsi="Times New Roman"/>
          <w:sz w:val="28"/>
          <w:szCs w:val="28"/>
        </w:rPr>
        <w:t xml:space="preserve"> = </w:t>
      </w:r>
      <w:proofErr w:type="spellStart"/>
      <w:r w:rsidRPr="006246EC">
        <w:rPr>
          <w:rFonts w:ascii="Times New Roman" w:hAnsi="Times New Roman"/>
          <w:sz w:val="28"/>
          <w:szCs w:val="28"/>
        </w:rPr>
        <w:t>Зф</w:t>
      </w:r>
      <w:proofErr w:type="spellEnd"/>
      <w:r w:rsidRPr="006246EC">
        <w:rPr>
          <w:rFonts w:ascii="Times New Roman" w:hAnsi="Times New Roman"/>
          <w:sz w:val="28"/>
          <w:szCs w:val="28"/>
        </w:rPr>
        <w:t>/</w:t>
      </w:r>
      <w:proofErr w:type="spellStart"/>
      <w:r w:rsidRPr="006246EC">
        <w:rPr>
          <w:rFonts w:ascii="Times New Roman" w:hAnsi="Times New Roman"/>
          <w:sz w:val="28"/>
          <w:szCs w:val="28"/>
        </w:rPr>
        <w:t>Зп</w:t>
      </w:r>
      <w:proofErr w:type="spellEnd"/>
      <w:r w:rsidRPr="006246EC">
        <w:rPr>
          <w:rFonts w:ascii="Times New Roman" w:hAnsi="Times New Roman"/>
          <w:sz w:val="28"/>
          <w:szCs w:val="28"/>
        </w:rPr>
        <w:t xml:space="preserve">*100 %, где: </w:t>
      </w:r>
    </w:p>
    <w:p w:rsidR="006246EC" w:rsidRPr="006246EC" w:rsidRDefault="006246EC" w:rsidP="006246EC">
      <w:pPr>
        <w:rPr>
          <w:rFonts w:ascii="Times New Roman" w:hAnsi="Times New Roman"/>
          <w:sz w:val="28"/>
          <w:szCs w:val="28"/>
        </w:rPr>
      </w:pPr>
      <w:proofErr w:type="spellStart"/>
      <w:r w:rsidRPr="006246EC">
        <w:rPr>
          <w:rFonts w:ascii="Times New Roman" w:hAnsi="Times New Roman"/>
          <w:sz w:val="28"/>
          <w:szCs w:val="28"/>
        </w:rPr>
        <w:t>Сд</w:t>
      </w:r>
      <w:proofErr w:type="spellEnd"/>
      <w:r w:rsidRPr="006246EC">
        <w:rPr>
          <w:rFonts w:ascii="Times New Roman" w:hAnsi="Times New Roman"/>
          <w:sz w:val="28"/>
          <w:szCs w:val="28"/>
        </w:rPr>
        <w:t xml:space="preserve">  - степень достижения целей (решения задач);</w:t>
      </w:r>
    </w:p>
    <w:p w:rsidR="006246EC" w:rsidRPr="006246EC" w:rsidRDefault="006246EC" w:rsidP="006246EC">
      <w:pPr>
        <w:rPr>
          <w:rFonts w:ascii="Times New Roman" w:hAnsi="Times New Roman"/>
          <w:sz w:val="28"/>
          <w:szCs w:val="28"/>
        </w:rPr>
      </w:pPr>
      <w:proofErr w:type="spellStart"/>
      <w:r w:rsidRPr="006246EC">
        <w:rPr>
          <w:rFonts w:ascii="Times New Roman" w:hAnsi="Times New Roman"/>
          <w:sz w:val="28"/>
          <w:szCs w:val="28"/>
        </w:rPr>
        <w:t>Зф</w:t>
      </w:r>
      <w:proofErr w:type="spellEnd"/>
      <w:r w:rsidRPr="006246EC">
        <w:rPr>
          <w:rFonts w:ascii="Times New Roman" w:hAnsi="Times New Roman"/>
          <w:sz w:val="28"/>
          <w:szCs w:val="28"/>
        </w:rPr>
        <w:t xml:space="preserve"> - фактическое значение индикатора (показателя) подпрограммы;</w:t>
      </w:r>
    </w:p>
    <w:p w:rsidR="006246EC" w:rsidRPr="006246EC" w:rsidRDefault="006246EC" w:rsidP="006246EC">
      <w:pPr>
        <w:rPr>
          <w:rFonts w:ascii="Times New Roman" w:hAnsi="Times New Roman"/>
          <w:sz w:val="28"/>
          <w:szCs w:val="28"/>
        </w:rPr>
      </w:pPr>
      <w:proofErr w:type="spellStart"/>
      <w:r w:rsidRPr="006246EC">
        <w:rPr>
          <w:rFonts w:ascii="Times New Roman" w:hAnsi="Times New Roman"/>
          <w:sz w:val="28"/>
          <w:szCs w:val="28"/>
        </w:rPr>
        <w:t>Зп</w:t>
      </w:r>
      <w:proofErr w:type="spellEnd"/>
      <w:r w:rsidRPr="006246EC">
        <w:rPr>
          <w:rFonts w:ascii="Times New Roman" w:hAnsi="Times New Roman"/>
          <w:sz w:val="28"/>
          <w:szCs w:val="28"/>
        </w:rPr>
        <w:t xml:space="preserve">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Подпрограммы по формуле:</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xml:space="preserve">Уф = </w:t>
      </w:r>
      <w:proofErr w:type="spellStart"/>
      <w:r w:rsidRPr="006246EC">
        <w:rPr>
          <w:rFonts w:ascii="Times New Roman" w:hAnsi="Times New Roman"/>
          <w:sz w:val="28"/>
          <w:szCs w:val="28"/>
        </w:rPr>
        <w:t>Фф</w:t>
      </w:r>
      <w:proofErr w:type="spellEnd"/>
      <w:r w:rsidRPr="006246EC">
        <w:rPr>
          <w:rFonts w:ascii="Times New Roman" w:hAnsi="Times New Roman"/>
          <w:sz w:val="28"/>
          <w:szCs w:val="28"/>
        </w:rPr>
        <w:t>/</w:t>
      </w:r>
      <w:proofErr w:type="spellStart"/>
      <w:r w:rsidRPr="006246EC">
        <w:rPr>
          <w:rFonts w:ascii="Times New Roman" w:hAnsi="Times New Roman"/>
          <w:sz w:val="28"/>
          <w:szCs w:val="28"/>
        </w:rPr>
        <w:t>Фп</w:t>
      </w:r>
      <w:proofErr w:type="spellEnd"/>
      <w:r w:rsidRPr="006246EC">
        <w:rPr>
          <w:rFonts w:ascii="Times New Roman" w:hAnsi="Times New Roman"/>
          <w:sz w:val="28"/>
          <w:szCs w:val="28"/>
        </w:rPr>
        <w:t>*100 %, где:</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Уф - уровень финансирования реализации основных мероприятий подпрограммы;</w:t>
      </w:r>
    </w:p>
    <w:p w:rsidR="006246EC" w:rsidRPr="006246EC" w:rsidRDefault="006246EC" w:rsidP="006246EC">
      <w:pPr>
        <w:rPr>
          <w:rFonts w:ascii="Times New Roman" w:hAnsi="Times New Roman"/>
          <w:sz w:val="28"/>
          <w:szCs w:val="28"/>
        </w:rPr>
      </w:pPr>
      <w:proofErr w:type="spellStart"/>
      <w:r w:rsidRPr="006246EC">
        <w:rPr>
          <w:rFonts w:ascii="Times New Roman" w:hAnsi="Times New Roman"/>
          <w:sz w:val="28"/>
          <w:szCs w:val="28"/>
        </w:rPr>
        <w:t>Фф</w:t>
      </w:r>
      <w:proofErr w:type="spellEnd"/>
      <w:r w:rsidRPr="006246EC">
        <w:rPr>
          <w:rFonts w:ascii="Times New Roman" w:hAnsi="Times New Roman"/>
          <w:sz w:val="28"/>
          <w:szCs w:val="28"/>
        </w:rPr>
        <w:t xml:space="preserve"> – фактический объем финансовых ресурсов, направленный на реализацию мероприятий подпрограммы;</w:t>
      </w:r>
    </w:p>
    <w:p w:rsidR="006246EC" w:rsidRPr="006246EC" w:rsidRDefault="006246EC" w:rsidP="006246EC">
      <w:pPr>
        <w:rPr>
          <w:rFonts w:ascii="Times New Roman" w:hAnsi="Times New Roman"/>
          <w:sz w:val="28"/>
          <w:szCs w:val="28"/>
        </w:rPr>
      </w:pPr>
      <w:proofErr w:type="spellStart"/>
      <w:r w:rsidRPr="006246EC">
        <w:rPr>
          <w:rFonts w:ascii="Times New Roman" w:hAnsi="Times New Roman"/>
          <w:sz w:val="28"/>
          <w:szCs w:val="28"/>
        </w:rPr>
        <w:t>Фп</w:t>
      </w:r>
      <w:proofErr w:type="spellEnd"/>
      <w:r w:rsidRPr="006246EC">
        <w:rPr>
          <w:rFonts w:ascii="Times New Roman" w:hAnsi="Times New Roman"/>
          <w:sz w:val="28"/>
          <w:szCs w:val="28"/>
        </w:rPr>
        <w:t xml:space="preserve"> – плановый объем финансовых ресурсов на соответствующий отчетный период.</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высоким уровнем эффективности;</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удовлетворительным уровнем эффективности;</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неудовлетворительным уровнем эффективности.</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подпрограммы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Оценка эффективности реализации подпрограммы проводится ответственным исполнителем ежегодно до 1 марта года, следующего за отчетным.</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Подпрограмма считается реализуемой с высоким уровнем эффективности, если:</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не менее 95 процентов мероприятий, запланированных на отчетный год, выполнены в полном объеме.</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Подпрограмма считается реализуемой с удовлетворительным уровнем эффективности, если:</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w:t>
      </w:r>
    </w:p>
    <w:p w:rsidR="006246EC" w:rsidRPr="006246EC" w:rsidRDefault="006246EC" w:rsidP="006246EC">
      <w:pPr>
        <w:rPr>
          <w:rFonts w:ascii="Times New Roman" w:hAnsi="Times New Roman"/>
          <w:sz w:val="28"/>
          <w:szCs w:val="28"/>
        </w:rPr>
      </w:pPr>
      <w:r w:rsidRPr="006246EC">
        <w:rPr>
          <w:rFonts w:ascii="Times New Roman" w:hAnsi="Times New Roman"/>
          <w:sz w:val="28"/>
          <w:szCs w:val="28"/>
        </w:rPr>
        <w:t>- не менее 80 процентов мероприятий, запланированных на отчетный год выполнены в полном объеме.</w:t>
      </w:r>
    </w:p>
    <w:p w:rsidR="006246EC" w:rsidRDefault="006246EC" w:rsidP="006246EC">
      <w:pPr>
        <w:rPr>
          <w:rFonts w:ascii="Times New Roman" w:hAnsi="Times New Roman"/>
          <w:sz w:val="28"/>
          <w:szCs w:val="28"/>
        </w:rPr>
      </w:pPr>
      <w:r w:rsidRPr="006246EC">
        <w:rPr>
          <w:rFonts w:ascii="Times New Roman" w:hAnsi="Times New Roman"/>
          <w:sz w:val="28"/>
          <w:szCs w:val="28"/>
        </w:rPr>
        <w:t>Если реализация подпрограммы не отвечает приведенным выше критериям, уровень эффективности ее реализации признается неудовлетворительны</w:t>
      </w:r>
      <w:r>
        <w:rPr>
          <w:rFonts w:ascii="Times New Roman" w:hAnsi="Times New Roman"/>
          <w:sz w:val="28"/>
          <w:szCs w:val="28"/>
        </w:rPr>
        <w:t>м.</w:t>
      </w: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246EC">
      <w:pPr>
        <w:rPr>
          <w:rFonts w:ascii="Times New Roman" w:hAnsi="Times New Roman"/>
          <w:sz w:val="28"/>
          <w:szCs w:val="28"/>
        </w:rPr>
      </w:pPr>
    </w:p>
    <w:p w:rsidR="006246EC" w:rsidRDefault="006246EC" w:rsidP="00687D88">
      <w:pPr>
        <w:ind w:firstLine="0"/>
        <w:rPr>
          <w:rFonts w:ascii="Times New Roman" w:hAnsi="Times New Roman"/>
          <w:sz w:val="28"/>
          <w:szCs w:val="28"/>
        </w:rPr>
      </w:pPr>
    </w:p>
    <w:p w:rsidR="006246EC" w:rsidRDefault="006246EC" w:rsidP="00687D88">
      <w:pPr>
        <w:ind w:firstLine="0"/>
        <w:rPr>
          <w:rFonts w:ascii="Times New Roman" w:hAnsi="Times New Roman"/>
          <w:sz w:val="28"/>
          <w:szCs w:val="28"/>
        </w:rPr>
        <w:sectPr w:rsidR="006246EC" w:rsidSect="00687D88">
          <w:pgSz w:w="11906" w:h="16838"/>
          <w:pgMar w:top="1134" w:right="566" w:bottom="1134" w:left="1701" w:header="708" w:footer="708" w:gutter="0"/>
          <w:cols w:space="708"/>
          <w:docGrid w:linePitch="360"/>
        </w:sectPr>
      </w:pPr>
    </w:p>
    <w:p w:rsidR="00FD1319" w:rsidRDefault="00FD1319" w:rsidP="00687D88">
      <w:pPr>
        <w:ind w:firstLine="0"/>
        <w:rPr>
          <w:rFonts w:ascii="Times New Roman" w:hAnsi="Times New Roman"/>
          <w:kern w:val="2"/>
          <w:sz w:val="28"/>
          <w:szCs w:val="28"/>
        </w:rPr>
      </w:pPr>
    </w:p>
    <w:p w:rsidR="006246EC" w:rsidRPr="006246EC" w:rsidRDefault="006246EC" w:rsidP="006246EC">
      <w:pPr>
        <w:ind w:left="10206" w:firstLine="0"/>
        <w:rPr>
          <w:rFonts w:ascii="Times New Roman" w:hAnsi="Times New Roman"/>
          <w:kern w:val="2"/>
          <w:sz w:val="28"/>
          <w:szCs w:val="28"/>
        </w:rPr>
      </w:pPr>
      <w:r w:rsidRPr="006246EC">
        <w:rPr>
          <w:rFonts w:ascii="Times New Roman" w:hAnsi="Times New Roman"/>
          <w:kern w:val="2"/>
          <w:sz w:val="28"/>
          <w:szCs w:val="28"/>
        </w:rPr>
        <w:t>Прил</w:t>
      </w:r>
      <w:r w:rsidR="00A63777">
        <w:rPr>
          <w:rFonts w:ascii="Times New Roman" w:hAnsi="Times New Roman"/>
          <w:kern w:val="2"/>
          <w:sz w:val="28"/>
          <w:szCs w:val="28"/>
        </w:rPr>
        <w:t>ожение 2</w:t>
      </w:r>
    </w:p>
    <w:p w:rsidR="006246EC" w:rsidRPr="00786627" w:rsidRDefault="00D936B3" w:rsidP="006246EC">
      <w:pPr>
        <w:ind w:left="10206" w:firstLine="0"/>
        <w:rPr>
          <w:rFonts w:ascii="Times New Roman" w:hAnsi="Times New Roman"/>
          <w:kern w:val="2"/>
          <w:sz w:val="28"/>
          <w:szCs w:val="28"/>
        </w:rPr>
      </w:pPr>
      <w:proofErr w:type="gramStart"/>
      <w:r>
        <w:rPr>
          <w:rFonts w:ascii="Times New Roman" w:hAnsi="Times New Roman"/>
          <w:kern w:val="2"/>
          <w:sz w:val="28"/>
          <w:szCs w:val="28"/>
        </w:rPr>
        <w:t>к</w:t>
      </w:r>
      <w:proofErr w:type="gramEnd"/>
      <w:r w:rsidR="006246EC" w:rsidRPr="006246EC">
        <w:rPr>
          <w:rFonts w:ascii="Times New Roman" w:hAnsi="Times New Roman"/>
          <w:kern w:val="2"/>
          <w:sz w:val="28"/>
          <w:szCs w:val="28"/>
        </w:rPr>
        <w:t xml:space="preserve"> постановлению администрации </w:t>
      </w:r>
      <w:r w:rsidR="003E2515">
        <w:rPr>
          <w:rFonts w:ascii="Times New Roman" w:hAnsi="Times New Roman"/>
          <w:kern w:val="2"/>
          <w:sz w:val="28"/>
          <w:szCs w:val="28"/>
        </w:rPr>
        <w:t>Колбинского</w:t>
      </w:r>
      <w:r w:rsidR="006246EC" w:rsidRPr="006246EC">
        <w:rPr>
          <w:rFonts w:ascii="Times New Roman" w:hAnsi="Times New Roman"/>
          <w:kern w:val="2"/>
          <w:sz w:val="28"/>
          <w:szCs w:val="28"/>
        </w:rPr>
        <w:t xml:space="preserve"> сельского </w:t>
      </w:r>
      <w:r w:rsidR="006246EC" w:rsidRPr="00786627">
        <w:rPr>
          <w:rFonts w:ascii="Times New Roman" w:hAnsi="Times New Roman"/>
          <w:kern w:val="2"/>
          <w:sz w:val="28"/>
          <w:szCs w:val="28"/>
        </w:rPr>
        <w:t>поселения от «</w:t>
      </w:r>
      <w:r w:rsidR="00687D88">
        <w:rPr>
          <w:rFonts w:ascii="Times New Roman" w:hAnsi="Times New Roman"/>
          <w:kern w:val="2"/>
          <w:sz w:val="28"/>
          <w:szCs w:val="28"/>
        </w:rPr>
        <w:t>01» ок</w:t>
      </w:r>
      <w:r w:rsidR="006246EC" w:rsidRPr="00786627">
        <w:rPr>
          <w:rFonts w:ascii="Times New Roman" w:hAnsi="Times New Roman"/>
          <w:kern w:val="2"/>
          <w:sz w:val="28"/>
          <w:szCs w:val="28"/>
        </w:rPr>
        <w:t>тября 2019 г. №</w:t>
      </w:r>
      <w:r w:rsidR="00687D88">
        <w:rPr>
          <w:rFonts w:ascii="Times New Roman" w:hAnsi="Times New Roman"/>
          <w:kern w:val="2"/>
          <w:sz w:val="28"/>
          <w:szCs w:val="28"/>
        </w:rPr>
        <w:t>56</w:t>
      </w:r>
    </w:p>
    <w:p w:rsidR="006246EC" w:rsidRPr="00786627" w:rsidRDefault="006246EC" w:rsidP="006246EC">
      <w:pPr>
        <w:rPr>
          <w:rFonts w:ascii="Times New Roman" w:hAnsi="Times New Roman"/>
          <w:kern w:val="2"/>
          <w:sz w:val="28"/>
          <w:szCs w:val="28"/>
        </w:rPr>
      </w:pPr>
      <w:bookmarkStart w:id="0" w:name="Par400"/>
      <w:bookmarkEnd w:id="0"/>
    </w:p>
    <w:p w:rsidR="006246EC" w:rsidRPr="00786627" w:rsidRDefault="006246EC" w:rsidP="006246EC">
      <w:pPr>
        <w:jc w:val="center"/>
        <w:rPr>
          <w:rFonts w:ascii="Times New Roman" w:hAnsi="Times New Roman"/>
          <w:kern w:val="2"/>
          <w:sz w:val="28"/>
          <w:szCs w:val="28"/>
        </w:rPr>
      </w:pPr>
      <w:r w:rsidRPr="00786627">
        <w:rPr>
          <w:rFonts w:ascii="Times New Roman" w:hAnsi="Times New Roman"/>
          <w:kern w:val="2"/>
          <w:sz w:val="28"/>
          <w:szCs w:val="28"/>
        </w:rPr>
        <w:t>СВЕДЕНИЯ</w:t>
      </w:r>
    </w:p>
    <w:p w:rsidR="006246EC" w:rsidRPr="00786627" w:rsidRDefault="006246EC" w:rsidP="006246EC">
      <w:pPr>
        <w:jc w:val="center"/>
        <w:rPr>
          <w:rFonts w:ascii="Times New Roman" w:hAnsi="Times New Roman"/>
          <w:kern w:val="2"/>
          <w:sz w:val="28"/>
          <w:szCs w:val="28"/>
        </w:rPr>
      </w:pPr>
      <w:r w:rsidRPr="00786627">
        <w:rPr>
          <w:rFonts w:ascii="Times New Roman" w:hAnsi="Times New Roman"/>
          <w:kern w:val="2"/>
          <w:sz w:val="28"/>
          <w:szCs w:val="28"/>
        </w:rPr>
        <w:t xml:space="preserve">о показателях (индикаторах) муниципальной программы </w:t>
      </w:r>
      <w:r w:rsidR="003E2515">
        <w:rPr>
          <w:rFonts w:ascii="Times New Roman" w:hAnsi="Times New Roman"/>
          <w:kern w:val="2"/>
          <w:sz w:val="28"/>
          <w:szCs w:val="28"/>
        </w:rPr>
        <w:t>Колбинского</w:t>
      </w:r>
      <w:r w:rsidRPr="00786627">
        <w:rPr>
          <w:rFonts w:ascii="Times New Roman" w:hAnsi="Times New Roman"/>
          <w:kern w:val="2"/>
          <w:sz w:val="28"/>
          <w:szCs w:val="28"/>
        </w:rPr>
        <w:t xml:space="preserve"> сельского поселения </w:t>
      </w:r>
      <w:r w:rsidRPr="00786627">
        <w:rPr>
          <w:rFonts w:ascii="Times New Roman" w:hAnsi="Times New Roman"/>
          <w:sz w:val="28"/>
          <w:szCs w:val="28"/>
          <w:lang w:eastAsia="en-US"/>
        </w:rPr>
        <w:t xml:space="preserve">«Развитие транспортной системы </w:t>
      </w:r>
      <w:r w:rsidRPr="00786627">
        <w:rPr>
          <w:rFonts w:ascii="Times New Roman" w:hAnsi="Times New Roman"/>
          <w:sz w:val="28"/>
          <w:szCs w:val="28"/>
        </w:rPr>
        <w:t>на 2020 - 2028 годы».</w:t>
      </w:r>
    </w:p>
    <w:tbl>
      <w:tblPr>
        <w:tblW w:w="5000" w:type="pct"/>
        <w:tblLayout w:type="fixed"/>
        <w:tblLook w:val="00A0" w:firstRow="1" w:lastRow="0" w:firstColumn="1" w:lastColumn="0" w:noHBand="0" w:noVBand="0"/>
      </w:tblPr>
      <w:tblGrid>
        <w:gridCol w:w="543"/>
        <w:gridCol w:w="1590"/>
        <w:gridCol w:w="1992"/>
        <w:gridCol w:w="1851"/>
        <w:gridCol w:w="1139"/>
        <w:gridCol w:w="855"/>
        <w:gridCol w:w="855"/>
        <w:gridCol w:w="855"/>
        <w:gridCol w:w="855"/>
        <w:gridCol w:w="855"/>
        <w:gridCol w:w="855"/>
        <w:gridCol w:w="861"/>
        <w:gridCol w:w="849"/>
        <w:gridCol w:w="831"/>
      </w:tblGrid>
      <w:tr w:rsidR="00786627" w:rsidRPr="00786627" w:rsidTr="00786627">
        <w:trPr>
          <w:trHeight w:val="300"/>
        </w:trPr>
        <w:tc>
          <w:tcPr>
            <w:tcW w:w="184" w:type="pct"/>
            <w:vMerge w:val="restart"/>
            <w:tcBorders>
              <w:top w:val="single" w:sz="4" w:space="0" w:color="auto"/>
              <w:left w:val="single" w:sz="4" w:space="0" w:color="auto"/>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 п/п</w:t>
            </w:r>
          </w:p>
        </w:tc>
        <w:tc>
          <w:tcPr>
            <w:tcW w:w="538" w:type="pct"/>
            <w:vMerge w:val="restart"/>
            <w:tcBorders>
              <w:top w:val="single" w:sz="4" w:space="0" w:color="auto"/>
              <w:left w:val="single" w:sz="4" w:space="0" w:color="auto"/>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 xml:space="preserve">Наименование подпрограммы, основного мероприятия </w:t>
            </w:r>
          </w:p>
        </w:tc>
        <w:tc>
          <w:tcPr>
            <w:tcW w:w="674" w:type="pct"/>
            <w:vMerge w:val="restart"/>
            <w:tcBorders>
              <w:top w:val="single" w:sz="4" w:space="0" w:color="auto"/>
              <w:left w:val="single" w:sz="4" w:space="0" w:color="auto"/>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Ответственный исполнитель / соисполнитель</w:t>
            </w:r>
          </w:p>
        </w:tc>
        <w:tc>
          <w:tcPr>
            <w:tcW w:w="626" w:type="pct"/>
            <w:vMerge w:val="restart"/>
            <w:tcBorders>
              <w:top w:val="single" w:sz="4" w:space="0" w:color="auto"/>
              <w:left w:val="single" w:sz="4" w:space="0" w:color="auto"/>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Источники финансирования</w:t>
            </w:r>
          </w:p>
        </w:tc>
        <w:tc>
          <w:tcPr>
            <w:tcW w:w="2979" w:type="pct"/>
            <w:gridSpan w:val="10"/>
            <w:tcBorders>
              <w:top w:val="single" w:sz="4" w:space="0" w:color="auto"/>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Финансовые затраты на реализацию (тыс. рублей)</w:t>
            </w:r>
          </w:p>
        </w:tc>
      </w:tr>
      <w:tr w:rsidR="00786627" w:rsidRPr="00786627" w:rsidTr="00786627">
        <w:trPr>
          <w:trHeight w:val="375"/>
        </w:trPr>
        <w:tc>
          <w:tcPr>
            <w:tcW w:w="184" w:type="pct"/>
            <w:vMerge/>
            <w:tcBorders>
              <w:top w:val="single" w:sz="4" w:space="0" w:color="auto"/>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sz w:val="22"/>
                <w:szCs w:val="22"/>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sz w:val="22"/>
                <w:szCs w:val="22"/>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sz w:val="22"/>
                <w:szCs w:val="22"/>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sz w:val="22"/>
                <w:szCs w:val="22"/>
              </w:rPr>
            </w:pPr>
          </w:p>
        </w:tc>
        <w:tc>
          <w:tcPr>
            <w:tcW w:w="385" w:type="pct"/>
            <w:vMerge w:val="restart"/>
            <w:tcBorders>
              <w:top w:val="nil"/>
              <w:left w:val="single" w:sz="4" w:space="0" w:color="auto"/>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Всего</w:t>
            </w:r>
          </w:p>
        </w:tc>
        <w:tc>
          <w:tcPr>
            <w:tcW w:w="2594" w:type="pct"/>
            <w:gridSpan w:val="9"/>
            <w:tcBorders>
              <w:top w:val="single" w:sz="4" w:space="0" w:color="auto"/>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в том числе</w:t>
            </w:r>
          </w:p>
        </w:tc>
      </w:tr>
      <w:tr w:rsidR="00786627" w:rsidRPr="00786627" w:rsidTr="00D936B3">
        <w:trPr>
          <w:trHeight w:val="723"/>
        </w:trPr>
        <w:tc>
          <w:tcPr>
            <w:tcW w:w="184" w:type="pct"/>
            <w:vMerge/>
            <w:tcBorders>
              <w:top w:val="single" w:sz="4" w:space="0" w:color="auto"/>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sz w:val="22"/>
                <w:szCs w:val="22"/>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sz w:val="22"/>
                <w:szCs w:val="22"/>
              </w:rPr>
            </w:pPr>
          </w:p>
        </w:tc>
        <w:tc>
          <w:tcPr>
            <w:tcW w:w="674" w:type="pct"/>
            <w:vMerge/>
            <w:tcBorders>
              <w:top w:val="single" w:sz="4" w:space="0" w:color="auto"/>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sz w:val="22"/>
                <w:szCs w:val="22"/>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sz w:val="22"/>
                <w:szCs w:val="22"/>
              </w:rPr>
            </w:pPr>
          </w:p>
        </w:tc>
        <w:tc>
          <w:tcPr>
            <w:tcW w:w="385" w:type="pct"/>
            <w:vMerge/>
            <w:tcBorders>
              <w:top w:val="nil"/>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sz w:val="22"/>
                <w:szCs w:val="22"/>
              </w:rPr>
            </w:pP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p>
          <w:p w:rsidR="00786627" w:rsidRPr="00285C08" w:rsidRDefault="00D936B3" w:rsidP="006246EC">
            <w:pPr>
              <w:ind w:firstLine="0"/>
              <w:rPr>
                <w:rFonts w:ascii="Times New Roman" w:hAnsi="Times New Roman"/>
                <w:sz w:val="22"/>
                <w:szCs w:val="22"/>
              </w:rPr>
            </w:pPr>
            <w:r>
              <w:rPr>
                <w:rFonts w:ascii="Times New Roman" w:hAnsi="Times New Roman"/>
                <w:sz w:val="22"/>
                <w:szCs w:val="22"/>
              </w:rPr>
              <w:t>2020</w:t>
            </w:r>
            <w:r w:rsidR="00786627" w:rsidRPr="00285C08">
              <w:rPr>
                <w:rFonts w:ascii="Times New Roman" w:hAnsi="Times New Roman"/>
                <w:sz w:val="22"/>
                <w:szCs w:val="22"/>
              </w:rPr>
              <w:t>г.</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p>
          <w:p w:rsidR="00786627" w:rsidRPr="00285C08" w:rsidRDefault="00D936B3" w:rsidP="006246EC">
            <w:pPr>
              <w:ind w:firstLine="0"/>
              <w:rPr>
                <w:rFonts w:ascii="Times New Roman" w:hAnsi="Times New Roman"/>
                <w:sz w:val="22"/>
                <w:szCs w:val="22"/>
              </w:rPr>
            </w:pPr>
            <w:r>
              <w:rPr>
                <w:rFonts w:ascii="Times New Roman" w:hAnsi="Times New Roman"/>
                <w:sz w:val="22"/>
                <w:szCs w:val="22"/>
              </w:rPr>
              <w:t>2021</w:t>
            </w:r>
            <w:r w:rsidR="00786627" w:rsidRPr="00285C08">
              <w:rPr>
                <w:rFonts w:ascii="Times New Roman" w:hAnsi="Times New Roman"/>
                <w:sz w:val="22"/>
                <w:szCs w:val="22"/>
              </w:rPr>
              <w:t>г.</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p>
          <w:p w:rsidR="00786627" w:rsidRPr="00285C08" w:rsidRDefault="00D936B3" w:rsidP="006246EC">
            <w:pPr>
              <w:ind w:firstLine="0"/>
              <w:rPr>
                <w:rFonts w:ascii="Times New Roman" w:hAnsi="Times New Roman"/>
                <w:sz w:val="22"/>
                <w:szCs w:val="22"/>
              </w:rPr>
            </w:pPr>
            <w:r>
              <w:rPr>
                <w:rFonts w:ascii="Times New Roman" w:hAnsi="Times New Roman"/>
                <w:sz w:val="22"/>
                <w:szCs w:val="22"/>
              </w:rPr>
              <w:t>2022</w:t>
            </w:r>
            <w:r w:rsidR="00786627" w:rsidRPr="00285C08">
              <w:rPr>
                <w:rFonts w:ascii="Times New Roman" w:hAnsi="Times New Roman"/>
                <w:sz w:val="22"/>
                <w:szCs w:val="22"/>
              </w:rPr>
              <w:t>г.</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p>
          <w:p w:rsidR="00786627" w:rsidRPr="00285C08" w:rsidRDefault="00D936B3" w:rsidP="006246EC">
            <w:pPr>
              <w:ind w:firstLine="0"/>
              <w:rPr>
                <w:rFonts w:ascii="Times New Roman" w:hAnsi="Times New Roman"/>
                <w:sz w:val="22"/>
                <w:szCs w:val="22"/>
              </w:rPr>
            </w:pPr>
            <w:r>
              <w:rPr>
                <w:rFonts w:ascii="Times New Roman" w:hAnsi="Times New Roman"/>
                <w:sz w:val="22"/>
                <w:szCs w:val="22"/>
              </w:rPr>
              <w:t>2023</w:t>
            </w:r>
            <w:r w:rsidR="00786627" w:rsidRPr="00285C08">
              <w:rPr>
                <w:rFonts w:ascii="Times New Roman" w:hAnsi="Times New Roman"/>
                <w:sz w:val="22"/>
                <w:szCs w:val="22"/>
              </w:rPr>
              <w:t>г.</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p>
          <w:p w:rsidR="00786627" w:rsidRPr="00285C08" w:rsidRDefault="00D936B3" w:rsidP="006246EC">
            <w:pPr>
              <w:ind w:firstLine="0"/>
              <w:rPr>
                <w:rFonts w:ascii="Times New Roman" w:hAnsi="Times New Roman"/>
                <w:sz w:val="22"/>
                <w:szCs w:val="22"/>
              </w:rPr>
            </w:pPr>
            <w:r>
              <w:rPr>
                <w:rFonts w:ascii="Times New Roman" w:hAnsi="Times New Roman"/>
                <w:sz w:val="22"/>
                <w:szCs w:val="22"/>
              </w:rPr>
              <w:t>2024</w:t>
            </w:r>
            <w:r w:rsidR="00786627" w:rsidRPr="00285C08">
              <w:rPr>
                <w:rFonts w:ascii="Times New Roman" w:hAnsi="Times New Roman"/>
                <w:sz w:val="22"/>
                <w:szCs w:val="22"/>
              </w:rPr>
              <w:t>г.</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p>
          <w:p w:rsidR="00786627" w:rsidRPr="00285C08" w:rsidRDefault="00D936B3" w:rsidP="006246EC">
            <w:pPr>
              <w:ind w:firstLine="0"/>
              <w:rPr>
                <w:rFonts w:ascii="Times New Roman" w:hAnsi="Times New Roman"/>
                <w:sz w:val="22"/>
                <w:szCs w:val="22"/>
              </w:rPr>
            </w:pPr>
            <w:r>
              <w:rPr>
                <w:rFonts w:ascii="Times New Roman" w:hAnsi="Times New Roman"/>
                <w:sz w:val="22"/>
                <w:szCs w:val="22"/>
              </w:rPr>
              <w:t>2025</w:t>
            </w:r>
            <w:r w:rsidR="00786627" w:rsidRPr="00285C08">
              <w:rPr>
                <w:rFonts w:ascii="Times New Roman" w:hAnsi="Times New Roman"/>
                <w:sz w:val="22"/>
                <w:szCs w:val="22"/>
              </w:rPr>
              <w:t>г.</w:t>
            </w:r>
          </w:p>
        </w:tc>
        <w:tc>
          <w:tcPr>
            <w:tcW w:w="291"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2026 г.</w:t>
            </w:r>
          </w:p>
        </w:tc>
        <w:tc>
          <w:tcPr>
            <w:tcW w:w="287" w:type="pct"/>
            <w:tcBorders>
              <w:top w:val="nil"/>
              <w:left w:val="nil"/>
              <w:bottom w:val="single" w:sz="4" w:space="0" w:color="auto"/>
              <w:right w:val="single" w:sz="4" w:space="0" w:color="auto"/>
            </w:tcBorders>
          </w:tcPr>
          <w:p w:rsidR="00786627" w:rsidRPr="00285C08" w:rsidRDefault="00786627" w:rsidP="00786627">
            <w:pPr>
              <w:ind w:firstLine="0"/>
              <w:jc w:val="center"/>
              <w:rPr>
                <w:rFonts w:ascii="Times New Roman" w:hAnsi="Times New Roman"/>
                <w:sz w:val="22"/>
                <w:szCs w:val="22"/>
              </w:rPr>
            </w:pPr>
          </w:p>
          <w:p w:rsidR="00D936B3" w:rsidRPr="00285C08" w:rsidRDefault="00D936B3" w:rsidP="00D936B3">
            <w:pPr>
              <w:ind w:firstLine="0"/>
              <w:rPr>
                <w:rFonts w:ascii="Times New Roman" w:hAnsi="Times New Roman"/>
                <w:sz w:val="22"/>
                <w:szCs w:val="22"/>
              </w:rPr>
            </w:pPr>
          </w:p>
          <w:p w:rsidR="00786627" w:rsidRPr="00285C08" w:rsidRDefault="00D936B3" w:rsidP="00786627">
            <w:pPr>
              <w:ind w:firstLine="0"/>
              <w:jc w:val="center"/>
              <w:rPr>
                <w:rFonts w:ascii="Times New Roman" w:hAnsi="Times New Roman"/>
                <w:sz w:val="22"/>
                <w:szCs w:val="22"/>
              </w:rPr>
            </w:pPr>
            <w:r>
              <w:rPr>
                <w:rFonts w:ascii="Times New Roman" w:hAnsi="Times New Roman"/>
                <w:sz w:val="22"/>
                <w:szCs w:val="22"/>
              </w:rPr>
              <w:t>2027</w:t>
            </w:r>
            <w:r w:rsidR="00786627" w:rsidRPr="00285C08">
              <w:rPr>
                <w:rFonts w:ascii="Times New Roman" w:hAnsi="Times New Roman"/>
                <w:sz w:val="22"/>
                <w:szCs w:val="22"/>
              </w:rPr>
              <w:t>г.</w:t>
            </w:r>
          </w:p>
        </w:tc>
        <w:tc>
          <w:tcPr>
            <w:tcW w:w="281" w:type="pct"/>
            <w:tcBorders>
              <w:top w:val="nil"/>
              <w:left w:val="nil"/>
              <w:bottom w:val="single" w:sz="4" w:space="0" w:color="auto"/>
              <w:right w:val="single" w:sz="4" w:space="0" w:color="auto"/>
            </w:tcBorders>
          </w:tcPr>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p>
          <w:p w:rsidR="00786627" w:rsidRPr="00285C08" w:rsidRDefault="00786627" w:rsidP="00D936B3">
            <w:pPr>
              <w:ind w:firstLine="0"/>
              <w:jc w:val="center"/>
              <w:rPr>
                <w:rFonts w:ascii="Times New Roman" w:hAnsi="Times New Roman"/>
                <w:sz w:val="22"/>
                <w:szCs w:val="22"/>
              </w:rPr>
            </w:pPr>
            <w:r w:rsidRPr="00285C08">
              <w:rPr>
                <w:rFonts w:ascii="Times New Roman" w:hAnsi="Times New Roman"/>
                <w:sz w:val="22"/>
                <w:szCs w:val="22"/>
              </w:rPr>
              <w:t>2028г.</w:t>
            </w:r>
          </w:p>
        </w:tc>
      </w:tr>
      <w:tr w:rsidR="00786627" w:rsidRPr="00786627" w:rsidTr="00786627">
        <w:trPr>
          <w:trHeight w:val="255"/>
        </w:trPr>
        <w:tc>
          <w:tcPr>
            <w:tcW w:w="184" w:type="pct"/>
            <w:tcBorders>
              <w:top w:val="nil"/>
              <w:left w:val="single" w:sz="4" w:space="0" w:color="auto"/>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1</w:t>
            </w:r>
          </w:p>
        </w:tc>
        <w:tc>
          <w:tcPr>
            <w:tcW w:w="538"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2</w:t>
            </w:r>
          </w:p>
        </w:tc>
        <w:tc>
          <w:tcPr>
            <w:tcW w:w="674"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3</w:t>
            </w:r>
          </w:p>
        </w:tc>
        <w:tc>
          <w:tcPr>
            <w:tcW w:w="626"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4</w:t>
            </w:r>
          </w:p>
        </w:tc>
        <w:tc>
          <w:tcPr>
            <w:tcW w:w="385"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6</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7</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8</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9</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10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11</w:t>
            </w:r>
          </w:p>
        </w:tc>
        <w:tc>
          <w:tcPr>
            <w:tcW w:w="291"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12</w:t>
            </w:r>
          </w:p>
        </w:tc>
        <w:tc>
          <w:tcPr>
            <w:tcW w:w="287" w:type="pct"/>
            <w:tcBorders>
              <w:top w:val="nil"/>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13</w:t>
            </w:r>
          </w:p>
        </w:tc>
        <w:tc>
          <w:tcPr>
            <w:tcW w:w="281" w:type="pct"/>
            <w:tcBorders>
              <w:top w:val="nil"/>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14</w:t>
            </w:r>
          </w:p>
        </w:tc>
      </w:tr>
      <w:tr w:rsidR="00786627" w:rsidRPr="00786627" w:rsidTr="00786627">
        <w:trPr>
          <w:trHeight w:val="578"/>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bCs/>
                <w:sz w:val="22"/>
                <w:szCs w:val="22"/>
              </w:rPr>
            </w:pPr>
            <w:r w:rsidRPr="00285C08">
              <w:rPr>
                <w:rFonts w:ascii="Times New Roman" w:hAnsi="Times New Roman"/>
                <w:bCs/>
                <w:sz w:val="22"/>
                <w:szCs w:val="22"/>
              </w:rPr>
              <w:t>Цель: Повышение эффективности и безопасности функционирования автомобильных дорог, содействующих развитию экономики, удовлетворению социальных потребностей, повышению жизненного и культурного уровней населения</w:t>
            </w:r>
          </w:p>
        </w:tc>
      </w:tr>
      <w:tr w:rsidR="00786627" w:rsidRPr="00786627" w:rsidTr="00786627">
        <w:trPr>
          <w:trHeight w:val="434"/>
        </w:trPr>
        <w:tc>
          <w:tcPr>
            <w:tcW w:w="5000" w:type="pct"/>
            <w:gridSpan w:val="14"/>
            <w:tcBorders>
              <w:top w:val="single" w:sz="4" w:space="0" w:color="auto"/>
              <w:left w:val="single" w:sz="4" w:space="0" w:color="auto"/>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bCs/>
                <w:sz w:val="22"/>
                <w:szCs w:val="22"/>
              </w:rPr>
            </w:pPr>
            <w:r w:rsidRPr="00285C08">
              <w:rPr>
                <w:rFonts w:ascii="Times New Roman" w:hAnsi="Times New Roman"/>
                <w:bCs/>
                <w:sz w:val="22"/>
                <w:szCs w:val="22"/>
              </w:rPr>
              <w:t>Задача: Обеспечение функционирования муниципальных внутрипоселковых автомобильных дорог сельского поселения</w:t>
            </w:r>
          </w:p>
        </w:tc>
      </w:tr>
      <w:tr w:rsidR="00786627" w:rsidRPr="00786627" w:rsidTr="00786627">
        <w:trPr>
          <w:trHeight w:val="375"/>
        </w:trPr>
        <w:tc>
          <w:tcPr>
            <w:tcW w:w="184" w:type="pct"/>
            <w:vMerge w:val="restart"/>
            <w:tcBorders>
              <w:top w:val="nil"/>
              <w:left w:val="single" w:sz="4" w:space="0" w:color="auto"/>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1.</w:t>
            </w:r>
          </w:p>
        </w:tc>
        <w:tc>
          <w:tcPr>
            <w:tcW w:w="538" w:type="pct"/>
            <w:vMerge w:val="restart"/>
            <w:tcBorders>
              <w:top w:val="nil"/>
              <w:left w:val="single" w:sz="4" w:space="0" w:color="auto"/>
              <w:bottom w:val="single" w:sz="4" w:space="0" w:color="auto"/>
              <w:right w:val="nil"/>
            </w:tcBorders>
            <w:vAlign w:val="center"/>
            <w:hideMark/>
          </w:tcPr>
          <w:p w:rsidR="00786627" w:rsidRPr="00285C08" w:rsidRDefault="00786627" w:rsidP="00DB3672">
            <w:pPr>
              <w:ind w:left="-117" w:firstLine="0"/>
              <w:rPr>
                <w:rFonts w:ascii="Times New Roman" w:hAnsi="Times New Roman"/>
                <w:sz w:val="22"/>
                <w:szCs w:val="22"/>
              </w:rPr>
            </w:pPr>
            <w:r w:rsidRPr="00285C08">
              <w:rPr>
                <w:rFonts w:ascii="Times New Roman" w:hAnsi="Times New Roman"/>
                <w:sz w:val="22"/>
                <w:szCs w:val="22"/>
              </w:rPr>
              <w:t>Подпрограмма «Развитие сети автомобильных дорог общего пользования»</w:t>
            </w:r>
          </w:p>
        </w:tc>
        <w:tc>
          <w:tcPr>
            <w:tcW w:w="674" w:type="pct"/>
            <w:vMerge w:val="restart"/>
            <w:tcBorders>
              <w:top w:val="nil"/>
              <w:left w:val="single" w:sz="4" w:space="0" w:color="auto"/>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 xml:space="preserve">администрация </w:t>
            </w:r>
            <w:r w:rsidR="003E2515" w:rsidRPr="00285C08">
              <w:rPr>
                <w:rFonts w:ascii="Times New Roman" w:hAnsi="Times New Roman"/>
                <w:sz w:val="22"/>
                <w:szCs w:val="22"/>
              </w:rPr>
              <w:t>Колбинского</w:t>
            </w:r>
            <w:r w:rsidRPr="00285C08">
              <w:rPr>
                <w:rFonts w:ascii="Times New Roman" w:hAnsi="Times New Roman"/>
                <w:sz w:val="22"/>
                <w:szCs w:val="22"/>
              </w:rPr>
              <w:t xml:space="preserve"> сельского поселения </w:t>
            </w:r>
          </w:p>
        </w:tc>
        <w:tc>
          <w:tcPr>
            <w:tcW w:w="626"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Всего по подпрограмме:</w:t>
            </w:r>
          </w:p>
        </w:tc>
        <w:tc>
          <w:tcPr>
            <w:tcW w:w="385" w:type="pct"/>
            <w:tcBorders>
              <w:top w:val="nil"/>
              <w:left w:val="nil"/>
              <w:bottom w:val="single" w:sz="4" w:space="0" w:color="auto"/>
              <w:right w:val="single" w:sz="4" w:space="0" w:color="auto"/>
            </w:tcBorders>
            <w:vAlign w:val="center"/>
            <w:hideMark/>
          </w:tcPr>
          <w:p w:rsidR="00786627" w:rsidRPr="00285C08" w:rsidRDefault="00786627" w:rsidP="000D0383">
            <w:pPr>
              <w:ind w:firstLine="0"/>
              <w:rPr>
                <w:rFonts w:ascii="Times New Roman" w:hAnsi="Times New Roman"/>
                <w:sz w:val="22"/>
                <w:szCs w:val="22"/>
              </w:rPr>
            </w:pPr>
            <w:r w:rsidRPr="00285C08">
              <w:rPr>
                <w:rFonts w:ascii="Times New Roman" w:hAnsi="Times New Roman"/>
                <w:sz w:val="22"/>
                <w:szCs w:val="22"/>
              </w:rPr>
              <w:t>4</w:t>
            </w:r>
            <w:r w:rsidR="000D0383">
              <w:rPr>
                <w:rFonts w:ascii="Times New Roman" w:hAnsi="Times New Roman"/>
                <w:sz w:val="22"/>
                <w:szCs w:val="22"/>
              </w:rPr>
              <w:t>5</w:t>
            </w:r>
            <w:r w:rsidRPr="00285C08">
              <w:rPr>
                <w:rFonts w:ascii="Times New Roman" w:hAnsi="Times New Roman"/>
                <w:sz w:val="22"/>
                <w:szCs w:val="22"/>
              </w:rPr>
              <w:t>0,00</w:t>
            </w:r>
          </w:p>
        </w:tc>
        <w:tc>
          <w:tcPr>
            <w:tcW w:w="289" w:type="pct"/>
            <w:tcBorders>
              <w:top w:val="nil"/>
              <w:left w:val="nil"/>
              <w:bottom w:val="single" w:sz="4" w:space="0" w:color="auto"/>
              <w:right w:val="single" w:sz="4" w:space="0" w:color="auto"/>
            </w:tcBorders>
            <w:vAlign w:val="center"/>
            <w:hideMark/>
          </w:tcPr>
          <w:p w:rsidR="00786627" w:rsidRPr="00285C08" w:rsidRDefault="00786627" w:rsidP="00D936B3">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D936B3">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D936B3">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D936B3">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D936B3">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D936B3">
            <w:pPr>
              <w:ind w:firstLine="0"/>
              <w:rPr>
                <w:rFonts w:ascii="Times New Roman" w:hAnsi="Times New Roman"/>
                <w:sz w:val="22"/>
                <w:szCs w:val="22"/>
              </w:rPr>
            </w:pPr>
            <w:r w:rsidRPr="00285C08">
              <w:rPr>
                <w:rFonts w:ascii="Times New Roman" w:hAnsi="Times New Roman"/>
                <w:sz w:val="22"/>
                <w:szCs w:val="22"/>
              </w:rPr>
              <w:t>50,0</w:t>
            </w:r>
          </w:p>
        </w:tc>
        <w:tc>
          <w:tcPr>
            <w:tcW w:w="291" w:type="pct"/>
            <w:tcBorders>
              <w:top w:val="nil"/>
              <w:left w:val="nil"/>
              <w:bottom w:val="single" w:sz="4" w:space="0" w:color="auto"/>
              <w:right w:val="single" w:sz="4" w:space="0" w:color="auto"/>
            </w:tcBorders>
            <w:vAlign w:val="center"/>
          </w:tcPr>
          <w:p w:rsidR="00786627" w:rsidRPr="00285C08" w:rsidRDefault="00786627" w:rsidP="00D936B3">
            <w:pPr>
              <w:ind w:firstLine="0"/>
              <w:rPr>
                <w:rFonts w:ascii="Times New Roman" w:hAnsi="Times New Roman"/>
                <w:sz w:val="22"/>
                <w:szCs w:val="22"/>
              </w:rPr>
            </w:pPr>
            <w:r w:rsidRPr="00285C08">
              <w:rPr>
                <w:rFonts w:ascii="Times New Roman" w:hAnsi="Times New Roman"/>
                <w:sz w:val="22"/>
                <w:szCs w:val="22"/>
              </w:rPr>
              <w:t>50,0</w:t>
            </w:r>
          </w:p>
        </w:tc>
        <w:tc>
          <w:tcPr>
            <w:tcW w:w="287" w:type="pct"/>
            <w:tcBorders>
              <w:top w:val="nil"/>
              <w:left w:val="nil"/>
              <w:bottom w:val="single" w:sz="4" w:space="0" w:color="auto"/>
              <w:right w:val="single" w:sz="4" w:space="0" w:color="auto"/>
            </w:tcBorders>
          </w:tcPr>
          <w:p w:rsidR="00D936B3" w:rsidRDefault="00D936B3" w:rsidP="00D936B3">
            <w:pPr>
              <w:ind w:firstLine="0"/>
              <w:rPr>
                <w:rFonts w:ascii="Times New Roman" w:hAnsi="Times New Roman"/>
                <w:sz w:val="22"/>
                <w:szCs w:val="22"/>
              </w:rPr>
            </w:pPr>
          </w:p>
          <w:p w:rsidR="00D936B3" w:rsidRDefault="00786627" w:rsidP="00D936B3">
            <w:pPr>
              <w:ind w:firstLine="0"/>
              <w:rPr>
                <w:rFonts w:ascii="Times New Roman" w:hAnsi="Times New Roman"/>
                <w:sz w:val="22"/>
                <w:szCs w:val="22"/>
              </w:rPr>
            </w:pPr>
            <w:r w:rsidRPr="00285C08">
              <w:rPr>
                <w:rFonts w:ascii="Times New Roman" w:hAnsi="Times New Roman"/>
                <w:sz w:val="22"/>
                <w:szCs w:val="22"/>
              </w:rPr>
              <w:t>50,0</w:t>
            </w:r>
          </w:p>
          <w:p w:rsidR="00D936B3" w:rsidRPr="00285C08" w:rsidRDefault="00D936B3" w:rsidP="00D936B3">
            <w:pPr>
              <w:ind w:firstLine="0"/>
              <w:rPr>
                <w:rFonts w:ascii="Times New Roman" w:hAnsi="Times New Roman"/>
                <w:sz w:val="22"/>
                <w:szCs w:val="22"/>
              </w:rPr>
            </w:pPr>
          </w:p>
        </w:tc>
        <w:tc>
          <w:tcPr>
            <w:tcW w:w="281" w:type="pct"/>
            <w:tcBorders>
              <w:top w:val="nil"/>
              <w:left w:val="nil"/>
              <w:bottom w:val="single" w:sz="4" w:space="0" w:color="auto"/>
              <w:right w:val="single" w:sz="4" w:space="0" w:color="auto"/>
            </w:tcBorders>
          </w:tcPr>
          <w:p w:rsidR="00D936B3" w:rsidRDefault="00D936B3" w:rsidP="00D936B3">
            <w:pPr>
              <w:ind w:firstLine="0"/>
              <w:rPr>
                <w:rFonts w:ascii="Times New Roman" w:hAnsi="Times New Roman"/>
                <w:sz w:val="22"/>
                <w:szCs w:val="22"/>
              </w:rPr>
            </w:pPr>
          </w:p>
          <w:p w:rsidR="00786627" w:rsidRPr="00285C08" w:rsidRDefault="00786627" w:rsidP="00D936B3">
            <w:pPr>
              <w:ind w:firstLine="0"/>
              <w:rPr>
                <w:rFonts w:ascii="Times New Roman" w:hAnsi="Times New Roman"/>
                <w:sz w:val="22"/>
                <w:szCs w:val="22"/>
              </w:rPr>
            </w:pPr>
            <w:r w:rsidRPr="00285C08">
              <w:rPr>
                <w:rFonts w:ascii="Times New Roman" w:hAnsi="Times New Roman"/>
                <w:sz w:val="22"/>
                <w:szCs w:val="22"/>
              </w:rPr>
              <w:t>50,0</w:t>
            </w:r>
          </w:p>
        </w:tc>
      </w:tr>
      <w:tr w:rsidR="00786627" w:rsidRPr="00786627" w:rsidTr="00786627">
        <w:trPr>
          <w:trHeight w:val="1081"/>
        </w:trPr>
        <w:tc>
          <w:tcPr>
            <w:tcW w:w="184" w:type="pct"/>
            <w:vMerge/>
            <w:tcBorders>
              <w:top w:val="nil"/>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sz w:val="22"/>
                <w:szCs w:val="22"/>
              </w:rPr>
            </w:pPr>
          </w:p>
        </w:tc>
        <w:tc>
          <w:tcPr>
            <w:tcW w:w="538" w:type="pct"/>
            <w:vMerge/>
            <w:tcBorders>
              <w:top w:val="nil"/>
              <w:left w:val="single" w:sz="4" w:space="0" w:color="auto"/>
              <w:bottom w:val="single" w:sz="4" w:space="0" w:color="auto"/>
              <w:right w:val="nil"/>
            </w:tcBorders>
            <w:vAlign w:val="center"/>
            <w:hideMark/>
          </w:tcPr>
          <w:p w:rsidR="00786627" w:rsidRPr="00285C08" w:rsidRDefault="00786627" w:rsidP="006246EC">
            <w:pPr>
              <w:ind w:firstLine="0"/>
              <w:jc w:val="left"/>
              <w:rPr>
                <w:rFonts w:ascii="Times New Roman" w:hAnsi="Times New Roman"/>
                <w:sz w:val="22"/>
                <w:szCs w:val="22"/>
              </w:rPr>
            </w:pPr>
          </w:p>
        </w:tc>
        <w:tc>
          <w:tcPr>
            <w:tcW w:w="674" w:type="pct"/>
            <w:vMerge/>
            <w:tcBorders>
              <w:top w:val="nil"/>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sz w:val="22"/>
                <w:szCs w:val="22"/>
              </w:rPr>
            </w:pPr>
          </w:p>
        </w:tc>
        <w:tc>
          <w:tcPr>
            <w:tcW w:w="626" w:type="pct"/>
            <w:tcBorders>
              <w:top w:val="nil"/>
              <w:left w:val="nil"/>
              <w:bottom w:val="single" w:sz="4" w:space="0" w:color="auto"/>
              <w:right w:val="single" w:sz="4" w:space="0" w:color="auto"/>
            </w:tcBorders>
            <w:vAlign w:val="center"/>
            <w:hideMark/>
          </w:tcPr>
          <w:p w:rsidR="00786627" w:rsidRPr="00285C08" w:rsidRDefault="00786627" w:rsidP="00DB3672">
            <w:pPr>
              <w:ind w:firstLine="0"/>
              <w:rPr>
                <w:rFonts w:ascii="Times New Roman" w:hAnsi="Times New Roman"/>
                <w:sz w:val="22"/>
                <w:szCs w:val="22"/>
              </w:rPr>
            </w:pPr>
            <w:proofErr w:type="gramStart"/>
            <w:r w:rsidRPr="00285C08">
              <w:rPr>
                <w:rFonts w:ascii="Times New Roman" w:hAnsi="Times New Roman"/>
                <w:sz w:val="22"/>
                <w:szCs w:val="22"/>
              </w:rPr>
              <w:t>муниципальный</w:t>
            </w:r>
            <w:proofErr w:type="gramEnd"/>
            <w:r w:rsidRPr="00285C08">
              <w:rPr>
                <w:rFonts w:ascii="Times New Roman" w:hAnsi="Times New Roman"/>
                <w:sz w:val="22"/>
                <w:szCs w:val="22"/>
              </w:rPr>
              <w:t xml:space="preserve"> дорожный фонд (бюджет сельского поселения)</w:t>
            </w:r>
          </w:p>
        </w:tc>
        <w:tc>
          <w:tcPr>
            <w:tcW w:w="385" w:type="pct"/>
            <w:tcBorders>
              <w:top w:val="nil"/>
              <w:left w:val="nil"/>
              <w:bottom w:val="single" w:sz="4" w:space="0" w:color="auto"/>
              <w:right w:val="single" w:sz="4" w:space="0" w:color="auto"/>
            </w:tcBorders>
            <w:vAlign w:val="center"/>
            <w:hideMark/>
          </w:tcPr>
          <w:p w:rsidR="00786627" w:rsidRPr="00285C08" w:rsidRDefault="00786627" w:rsidP="000D0383">
            <w:pPr>
              <w:ind w:firstLine="0"/>
              <w:rPr>
                <w:rFonts w:ascii="Times New Roman" w:hAnsi="Times New Roman"/>
                <w:sz w:val="22"/>
                <w:szCs w:val="22"/>
              </w:rPr>
            </w:pPr>
            <w:r w:rsidRPr="00285C08">
              <w:rPr>
                <w:rFonts w:ascii="Times New Roman" w:hAnsi="Times New Roman"/>
                <w:sz w:val="22"/>
                <w:szCs w:val="22"/>
              </w:rPr>
              <w:t>4</w:t>
            </w:r>
            <w:r w:rsidR="000D0383">
              <w:rPr>
                <w:rFonts w:ascii="Times New Roman" w:hAnsi="Times New Roman"/>
                <w:sz w:val="22"/>
                <w:szCs w:val="22"/>
              </w:rPr>
              <w:t>5</w:t>
            </w:r>
            <w:r w:rsidRPr="00285C08">
              <w:rPr>
                <w:rFonts w:ascii="Times New Roman" w:hAnsi="Times New Roman"/>
                <w:sz w:val="22"/>
                <w:szCs w:val="22"/>
              </w:rPr>
              <w:t>0,0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91" w:type="pct"/>
            <w:tcBorders>
              <w:top w:val="nil"/>
              <w:left w:val="nil"/>
              <w:bottom w:val="single" w:sz="4" w:space="0" w:color="auto"/>
              <w:right w:val="single" w:sz="4" w:space="0" w:color="auto"/>
            </w:tcBorders>
            <w:vAlign w:val="center"/>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7" w:type="pct"/>
            <w:tcBorders>
              <w:top w:val="nil"/>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1" w:type="pct"/>
            <w:tcBorders>
              <w:top w:val="nil"/>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r>
      <w:tr w:rsidR="00786627" w:rsidRPr="00786627" w:rsidTr="00786627">
        <w:trPr>
          <w:trHeight w:val="1253"/>
        </w:trPr>
        <w:tc>
          <w:tcPr>
            <w:tcW w:w="184" w:type="pct"/>
            <w:vMerge/>
            <w:tcBorders>
              <w:top w:val="nil"/>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sz w:val="22"/>
                <w:szCs w:val="22"/>
              </w:rPr>
            </w:pPr>
          </w:p>
        </w:tc>
        <w:tc>
          <w:tcPr>
            <w:tcW w:w="538" w:type="pct"/>
            <w:vMerge/>
            <w:tcBorders>
              <w:top w:val="nil"/>
              <w:left w:val="single" w:sz="4" w:space="0" w:color="auto"/>
              <w:bottom w:val="single" w:sz="4" w:space="0" w:color="auto"/>
              <w:right w:val="nil"/>
            </w:tcBorders>
            <w:vAlign w:val="center"/>
            <w:hideMark/>
          </w:tcPr>
          <w:p w:rsidR="00786627" w:rsidRPr="00285C08" w:rsidRDefault="00786627" w:rsidP="006246EC">
            <w:pPr>
              <w:ind w:firstLine="0"/>
              <w:jc w:val="left"/>
              <w:rPr>
                <w:rFonts w:ascii="Times New Roman" w:hAnsi="Times New Roman"/>
                <w:sz w:val="22"/>
                <w:szCs w:val="22"/>
              </w:rPr>
            </w:pPr>
          </w:p>
        </w:tc>
        <w:tc>
          <w:tcPr>
            <w:tcW w:w="674" w:type="pct"/>
            <w:vMerge/>
            <w:tcBorders>
              <w:top w:val="nil"/>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sz w:val="22"/>
                <w:szCs w:val="22"/>
              </w:rPr>
            </w:pPr>
          </w:p>
        </w:tc>
        <w:tc>
          <w:tcPr>
            <w:tcW w:w="626" w:type="pct"/>
            <w:tcBorders>
              <w:top w:val="single" w:sz="4" w:space="0" w:color="auto"/>
              <w:left w:val="nil"/>
              <w:bottom w:val="single" w:sz="4" w:space="0" w:color="auto"/>
              <w:right w:val="single" w:sz="4" w:space="0" w:color="auto"/>
            </w:tcBorders>
            <w:vAlign w:val="center"/>
            <w:hideMark/>
          </w:tcPr>
          <w:p w:rsidR="00786627" w:rsidRPr="00285C08" w:rsidRDefault="00786627" w:rsidP="00DB3672">
            <w:pPr>
              <w:ind w:firstLine="0"/>
              <w:rPr>
                <w:rFonts w:ascii="Times New Roman" w:hAnsi="Times New Roman"/>
                <w:bCs/>
                <w:sz w:val="22"/>
                <w:szCs w:val="22"/>
              </w:rPr>
            </w:pPr>
            <w:proofErr w:type="gramStart"/>
            <w:r w:rsidRPr="00285C08">
              <w:rPr>
                <w:rFonts w:ascii="Times New Roman" w:hAnsi="Times New Roman"/>
                <w:bCs/>
                <w:sz w:val="22"/>
                <w:szCs w:val="22"/>
              </w:rPr>
              <w:t>муниципальный</w:t>
            </w:r>
            <w:proofErr w:type="gramEnd"/>
            <w:r w:rsidRPr="00285C08">
              <w:rPr>
                <w:rFonts w:ascii="Times New Roman" w:hAnsi="Times New Roman"/>
                <w:bCs/>
                <w:sz w:val="22"/>
                <w:szCs w:val="22"/>
              </w:rPr>
              <w:t xml:space="preserve"> дорожный фонд(бюджет района)</w:t>
            </w:r>
          </w:p>
        </w:tc>
        <w:tc>
          <w:tcPr>
            <w:tcW w:w="385" w:type="pct"/>
            <w:tcBorders>
              <w:top w:val="single" w:sz="4" w:space="0" w:color="auto"/>
              <w:left w:val="nil"/>
              <w:bottom w:val="single" w:sz="4" w:space="0" w:color="auto"/>
              <w:right w:val="single" w:sz="4" w:space="0" w:color="auto"/>
            </w:tcBorders>
            <w:vAlign w:val="center"/>
          </w:tcPr>
          <w:p w:rsidR="00786627" w:rsidRPr="00285C08" w:rsidRDefault="00786627" w:rsidP="006246EC">
            <w:pPr>
              <w:ind w:firstLine="0"/>
              <w:rPr>
                <w:rFonts w:ascii="Times New Roman" w:hAnsi="Times New Roman"/>
                <w:bCs/>
                <w:sz w:val="22"/>
                <w:szCs w:val="22"/>
              </w:rPr>
            </w:pPr>
          </w:p>
        </w:tc>
        <w:tc>
          <w:tcPr>
            <w:tcW w:w="289" w:type="pct"/>
            <w:tcBorders>
              <w:top w:val="single" w:sz="4" w:space="0" w:color="auto"/>
              <w:left w:val="nil"/>
              <w:bottom w:val="single" w:sz="4" w:space="0" w:color="auto"/>
              <w:right w:val="single" w:sz="4" w:space="0" w:color="auto"/>
            </w:tcBorders>
            <w:vAlign w:val="center"/>
          </w:tcPr>
          <w:p w:rsidR="00786627" w:rsidRPr="00285C08" w:rsidRDefault="00786627" w:rsidP="006246EC">
            <w:pPr>
              <w:ind w:firstLine="0"/>
              <w:rPr>
                <w:rFonts w:ascii="Times New Roman" w:hAnsi="Times New Roman"/>
                <w:bCs/>
                <w:sz w:val="22"/>
                <w:szCs w:val="22"/>
              </w:rPr>
            </w:pPr>
          </w:p>
        </w:tc>
        <w:tc>
          <w:tcPr>
            <w:tcW w:w="289" w:type="pct"/>
            <w:tcBorders>
              <w:top w:val="single" w:sz="4" w:space="0" w:color="auto"/>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89" w:type="pct"/>
            <w:tcBorders>
              <w:top w:val="single" w:sz="4" w:space="0" w:color="auto"/>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89" w:type="pct"/>
            <w:tcBorders>
              <w:top w:val="single" w:sz="4" w:space="0" w:color="auto"/>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89" w:type="pct"/>
            <w:tcBorders>
              <w:top w:val="single" w:sz="4" w:space="0" w:color="auto"/>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89" w:type="pct"/>
            <w:tcBorders>
              <w:top w:val="single" w:sz="4" w:space="0" w:color="auto"/>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91" w:type="pct"/>
            <w:tcBorders>
              <w:top w:val="single" w:sz="4" w:space="0" w:color="auto"/>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87" w:type="pct"/>
            <w:tcBorders>
              <w:top w:val="single" w:sz="4" w:space="0" w:color="auto"/>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81" w:type="pct"/>
            <w:tcBorders>
              <w:top w:val="single" w:sz="4" w:space="0" w:color="auto"/>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r>
      <w:tr w:rsidR="00786627" w:rsidRPr="00786627" w:rsidTr="00786627">
        <w:trPr>
          <w:trHeight w:val="1253"/>
        </w:trPr>
        <w:tc>
          <w:tcPr>
            <w:tcW w:w="721" w:type="pct"/>
            <w:gridSpan w:val="2"/>
            <w:vMerge w:val="restart"/>
            <w:tcBorders>
              <w:top w:val="nil"/>
              <w:left w:val="single" w:sz="4" w:space="0" w:color="auto"/>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2.</w:t>
            </w:r>
          </w:p>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 xml:space="preserve">Основное мероприятие: </w:t>
            </w:r>
          </w:p>
        </w:tc>
        <w:tc>
          <w:tcPr>
            <w:tcW w:w="674" w:type="pct"/>
            <w:vMerge w:val="restart"/>
            <w:tcBorders>
              <w:top w:val="nil"/>
              <w:left w:val="single" w:sz="4" w:space="0" w:color="auto"/>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 xml:space="preserve">администрация </w:t>
            </w:r>
            <w:r w:rsidR="003E2515" w:rsidRPr="00285C08">
              <w:rPr>
                <w:rFonts w:ascii="Times New Roman" w:hAnsi="Times New Roman"/>
                <w:sz w:val="22"/>
                <w:szCs w:val="22"/>
              </w:rPr>
              <w:t>Колбинского</w:t>
            </w:r>
            <w:r w:rsidRPr="00285C08">
              <w:rPr>
                <w:rFonts w:ascii="Times New Roman" w:hAnsi="Times New Roman"/>
                <w:sz w:val="22"/>
                <w:szCs w:val="22"/>
              </w:rPr>
              <w:t xml:space="preserve"> сельского поселения</w:t>
            </w:r>
          </w:p>
        </w:tc>
        <w:tc>
          <w:tcPr>
            <w:tcW w:w="626" w:type="pct"/>
            <w:tcBorders>
              <w:top w:val="single" w:sz="4" w:space="0" w:color="auto"/>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bCs/>
                <w:sz w:val="22"/>
                <w:szCs w:val="22"/>
              </w:rPr>
            </w:pPr>
            <w:r w:rsidRPr="00285C08">
              <w:rPr>
                <w:rFonts w:ascii="Times New Roman" w:hAnsi="Times New Roman"/>
                <w:bCs/>
                <w:sz w:val="22"/>
                <w:szCs w:val="22"/>
              </w:rPr>
              <w:t>Всего по мероприятию:</w:t>
            </w:r>
          </w:p>
        </w:tc>
        <w:tc>
          <w:tcPr>
            <w:tcW w:w="385" w:type="pct"/>
            <w:tcBorders>
              <w:top w:val="single" w:sz="4" w:space="0" w:color="auto"/>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bCs/>
                <w:sz w:val="22"/>
                <w:szCs w:val="22"/>
              </w:rPr>
            </w:pPr>
          </w:p>
          <w:p w:rsidR="00786627" w:rsidRPr="00285C08" w:rsidRDefault="00786627" w:rsidP="000D0383">
            <w:pPr>
              <w:ind w:firstLine="0"/>
              <w:rPr>
                <w:rFonts w:ascii="Times New Roman" w:hAnsi="Times New Roman"/>
                <w:bCs/>
                <w:sz w:val="22"/>
                <w:szCs w:val="22"/>
              </w:rPr>
            </w:pPr>
            <w:r w:rsidRPr="00285C08">
              <w:rPr>
                <w:rFonts w:ascii="Times New Roman" w:hAnsi="Times New Roman"/>
                <w:bCs/>
                <w:sz w:val="22"/>
                <w:szCs w:val="22"/>
              </w:rPr>
              <w:t>4</w:t>
            </w:r>
            <w:r w:rsidR="000D0383">
              <w:rPr>
                <w:rFonts w:ascii="Times New Roman" w:hAnsi="Times New Roman"/>
                <w:bCs/>
                <w:sz w:val="22"/>
                <w:szCs w:val="22"/>
              </w:rPr>
              <w:t>5</w:t>
            </w:r>
            <w:r w:rsidRPr="00285C08">
              <w:rPr>
                <w:rFonts w:ascii="Times New Roman" w:hAnsi="Times New Roman"/>
                <w:bCs/>
                <w:sz w:val="22"/>
                <w:szCs w:val="22"/>
              </w:rPr>
              <w:t>0,0</w:t>
            </w:r>
          </w:p>
        </w:tc>
        <w:tc>
          <w:tcPr>
            <w:tcW w:w="289" w:type="pct"/>
            <w:tcBorders>
              <w:top w:val="single" w:sz="4" w:space="0" w:color="auto"/>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bCs/>
                <w:sz w:val="22"/>
                <w:szCs w:val="22"/>
              </w:rPr>
            </w:pPr>
          </w:p>
          <w:p w:rsidR="00786627" w:rsidRPr="00285C08" w:rsidRDefault="00786627" w:rsidP="006246EC">
            <w:pPr>
              <w:ind w:firstLine="0"/>
              <w:rPr>
                <w:rFonts w:ascii="Times New Roman" w:hAnsi="Times New Roman"/>
                <w:bCs/>
                <w:sz w:val="22"/>
                <w:szCs w:val="22"/>
              </w:rPr>
            </w:pPr>
            <w:r w:rsidRPr="00285C08">
              <w:rPr>
                <w:rFonts w:ascii="Times New Roman" w:hAnsi="Times New Roman"/>
                <w:bCs/>
                <w:sz w:val="22"/>
                <w:szCs w:val="22"/>
              </w:rPr>
              <w:t>50,0</w:t>
            </w:r>
          </w:p>
        </w:tc>
        <w:tc>
          <w:tcPr>
            <w:tcW w:w="289" w:type="pct"/>
            <w:tcBorders>
              <w:top w:val="single" w:sz="4" w:space="0" w:color="auto"/>
              <w:left w:val="nil"/>
              <w:bottom w:val="single" w:sz="4" w:space="0" w:color="auto"/>
              <w:right w:val="single" w:sz="4" w:space="0" w:color="auto"/>
            </w:tcBorders>
            <w:hideMark/>
          </w:tcPr>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single" w:sz="4" w:space="0" w:color="auto"/>
              <w:left w:val="nil"/>
              <w:bottom w:val="single" w:sz="4" w:space="0" w:color="auto"/>
              <w:right w:val="single" w:sz="4" w:space="0" w:color="auto"/>
            </w:tcBorders>
            <w:hideMark/>
          </w:tcPr>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single" w:sz="4" w:space="0" w:color="auto"/>
              <w:left w:val="nil"/>
              <w:bottom w:val="single" w:sz="4" w:space="0" w:color="auto"/>
              <w:right w:val="single" w:sz="4" w:space="0" w:color="auto"/>
            </w:tcBorders>
            <w:hideMark/>
          </w:tcPr>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single" w:sz="4" w:space="0" w:color="auto"/>
              <w:left w:val="nil"/>
              <w:bottom w:val="single" w:sz="4" w:space="0" w:color="auto"/>
              <w:right w:val="single" w:sz="4" w:space="0" w:color="auto"/>
            </w:tcBorders>
            <w:hideMark/>
          </w:tcPr>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single" w:sz="4" w:space="0" w:color="auto"/>
              <w:left w:val="nil"/>
              <w:bottom w:val="single" w:sz="4" w:space="0" w:color="auto"/>
              <w:right w:val="single" w:sz="4" w:space="0" w:color="auto"/>
            </w:tcBorders>
            <w:hideMark/>
          </w:tcPr>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91" w:type="pct"/>
            <w:tcBorders>
              <w:top w:val="single" w:sz="4" w:space="0" w:color="auto"/>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7" w:type="pct"/>
            <w:tcBorders>
              <w:top w:val="single" w:sz="4" w:space="0" w:color="auto"/>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1" w:type="pct"/>
            <w:tcBorders>
              <w:top w:val="single" w:sz="4" w:space="0" w:color="auto"/>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r>
      <w:tr w:rsidR="00786627" w:rsidRPr="00786627" w:rsidTr="00786627">
        <w:trPr>
          <w:trHeight w:val="1253"/>
        </w:trPr>
        <w:tc>
          <w:tcPr>
            <w:tcW w:w="721" w:type="pct"/>
            <w:gridSpan w:val="2"/>
            <w:vMerge/>
            <w:tcBorders>
              <w:top w:val="nil"/>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sz w:val="22"/>
                <w:szCs w:val="22"/>
              </w:rPr>
            </w:pPr>
          </w:p>
        </w:tc>
        <w:tc>
          <w:tcPr>
            <w:tcW w:w="674" w:type="pct"/>
            <w:vMerge/>
            <w:tcBorders>
              <w:top w:val="nil"/>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sz w:val="22"/>
                <w:szCs w:val="22"/>
              </w:rPr>
            </w:pPr>
          </w:p>
        </w:tc>
        <w:tc>
          <w:tcPr>
            <w:tcW w:w="626" w:type="pct"/>
            <w:tcBorders>
              <w:top w:val="single" w:sz="4" w:space="0" w:color="auto"/>
              <w:left w:val="nil"/>
              <w:bottom w:val="single" w:sz="4" w:space="0" w:color="auto"/>
              <w:right w:val="single" w:sz="4" w:space="0" w:color="auto"/>
            </w:tcBorders>
            <w:vAlign w:val="center"/>
            <w:hideMark/>
          </w:tcPr>
          <w:p w:rsidR="00786627" w:rsidRPr="00285C08" w:rsidRDefault="00786627" w:rsidP="00DB3672">
            <w:pPr>
              <w:ind w:firstLine="0"/>
              <w:rPr>
                <w:rFonts w:ascii="Times New Roman" w:hAnsi="Times New Roman"/>
                <w:bCs/>
                <w:sz w:val="22"/>
                <w:szCs w:val="22"/>
              </w:rPr>
            </w:pPr>
            <w:proofErr w:type="gramStart"/>
            <w:r w:rsidRPr="00285C08">
              <w:rPr>
                <w:rFonts w:ascii="Times New Roman" w:hAnsi="Times New Roman"/>
                <w:sz w:val="22"/>
                <w:szCs w:val="22"/>
              </w:rPr>
              <w:t>муниципальный</w:t>
            </w:r>
            <w:proofErr w:type="gramEnd"/>
            <w:r w:rsidRPr="00285C08">
              <w:rPr>
                <w:rFonts w:ascii="Times New Roman" w:hAnsi="Times New Roman"/>
                <w:sz w:val="22"/>
                <w:szCs w:val="22"/>
              </w:rPr>
              <w:t xml:space="preserve"> дорожный фонд (бюджет сельского поселения)</w:t>
            </w:r>
          </w:p>
        </w:tc>
        <w:tc>
          <w:tcPr>
            <w:tcW w:w="385" w:type="pct"/>
            <w:tcBorders>
              <w:top w:val="single" w:sz="4" w:space="0" w:color="auto"/>
              <w:left w:val="nil"/>
              <w:bottom w:val="single" w:sz="4" w:space="0" w:color="auto"/>
              <w:right w:val="single" w:sz="4" w:space="0" w:color="auto"/>
            </w:tcBorders>
            <w:vAlign w:val="center"/>
            <w:hideMark/>
          </w:tcPr>
          <w:p w:rsidR="00786627" w:rsidRPr="00285C08" w:rsidRDefault="00786627" w:rsidP="000D0383">
            <w:pPr>
              <w:ind w:firstLine="0"/>
              <w:rPr>
                <w:rFonts w:ascii="Times New Roman" w:hAnsi="Times New Roman"/>
                <w:bCs/>
                <w:sz w:val="22"/>
                <w:szCs w:val="22"/>
              </w:rPr>
            </w:pPr>
            <w:r w:rsidRPr="00285C08">
              <w:rPr>
                <w:rFonts w:ascii="Times New Roman" w:hAnsi="Times New Roman"/>
                <w:bCs/>
                <w:sz w:val="22"/>
                <w:szCs w:val="22"/>
              </w:rPr>
              <w:t>4</w:t>
            </w:r>
            <w:r w:rsidR="000D0383">
              <w:rPr>
                <w:rFonts w:ascii="Times New Roman" w:hAnsi="Times New Roman"/>
                <w:bCs/>
                <w:sz w:val="22"/>
                <w:szCs w:val="22"/>
              </w:rPr>
              <w:t>5</w:t>
            </w:r>
            <w:r w:rsidRPr="00285C08">
              <w:rPr>
                <w:rFonts w:ascii="Times New Roman" w:hAnsi="Times New Roman"/>
                <w:bCs/>
                <w:sz w:val="22"/>
                <w:szCs w:val="22"/>
              </w:rPr>
              <w:t>0,0</w:t>
            </w:r>
          </w:p>
        </w:tc>
        <w:tc>
          <w:tcPr>
            <w:tcW w:w="289" w:type="pct"/>
            <w:tcBorders>
              <w:top w:val="single" w:sz="4" w:space="0" w:color="auto"/>
              <w:left w:val="nil"/>
              <w:bottom w:val="single" w:sz="4" w:space="0" w:color="auto"/>
              <w:right w:val="single" w:sz="4" w:space="0" w:color="auto"/>
            </w:tcBorders>
            <w:vAlign w:val="center"/>
            <w:hideMark/>
          </w:tcPr>
          <w:p w:rsidR="00786627" w:rsidRPr="00285C08" w:rsidRDefault="00786627" w:rsidP="00786627">
            <w:pPr>
              <w:ind w:firstLine="0"/>
              <w:jc w:val="center"/>
              <w:rPr>
                <w:rFonts w:ascii="Times New Roman" w:hAnsi="Times New Roman"/>
                <w:bCs/>
                <w:sz w:val="22"/>
                <w:szCs w:val="22"/>
              </w:rPr>
            </w:pPr>
            <w:r w:rsidRPr="00285C08">
              <w:rPr>
                <w:rFonts w:ascii="Times New Roman" w:hAnsi="Times New Roman"/>
                <w:bCs/>
                <w:sz w:val="22"/>
                <w:szCs w:val="22"/>
              </w:rPr>
              <w:t>50,0</w:t>
            </w:r>
          </w:p>
        </w:tc>
        <w:tc>
          <w:tcPr>
            <w:tcW w:w="289" w:type="pct"/>
            <w:tcBorders>
              <w:top w:val="single" w:sz="4" w:space="0" w:color="auto"/>
              <w:left w:val="nil"/>
              <w:bottom w:val="single" w:sz="4" w:space="0" w:color="auto"/>
              <w:right w:val="single" w:sz="4" w:space="0" w:color="auto"/>
            </w:tcBorders>
            <w:hideMark/>
          </w:tcPr>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r w:rsidRPr="00285C08">
              <w:rPr>
                <w:rFonts w:ascii="Times New Roman" w:hAnsi="Times New Roman"/>
                <w:sz w:val="22"/>
                <w:szCs w:val="22"/>
              </w:rPr>
              <w:t>50,0</w:t>
            </w:r>
          </w:p>
        </w:tc>
        <w:tc>
          <w:tcPr>
            <w:tcW w:w="289" w:type="pct"/>
            <w:tcBorders>
              <w:top w:val="single" w:sz="4" w:space="0" w:color="auto"/>
              <w:left w:val="nil"/>
              <w:bottom w:val="single" w:sz="4" w:space="0" w:color="auto"/>
              <w:right w:val="single" w:sz="4" w:space="0" w:color="auto"/>
            </w:tcBorders>
            <w:hideMark/>
          </w:tcPr>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r w:rsidRPr="00285C08">
              <w:rPr>
                <w:rFonts w:ascii="Times New Roman" w:hAnsi="Times New Roman"/>
                <w:sz w:val="22"/>
                <w:szCs w:val="22"/>
              </w:rPr>
              <w:t>50,0</w:t>
            </w:r>
          </w:p>
        </w:tc>
        <w:tc>
          <w:tcPr>
            <w:tcW w:w="289" w:type="pct"/>
            <w:tcBorders>
              <w:top w:val="single" w:sz="4" w:space="0" w:color="auto"/>
              <w:left w:val="nil"/>
              <w:bottom w:val="single" w:sz="4" w:space="0" w:color="auto"/>
              <w:right w:val="single" w:sz="4" w:space="0" w:color="auto"/>
            </w:tcBorders>
            <w:hideMark/>
          </w:tcPr>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r w:rsidRPr="00285C08">
              <w:rPr>
                <w:rFonts w:ascii="Times New Roman" w:hAnsi="Times New Roman"/>
                <w:sz w:val="22"/>
                <w:szCs w:val="22"/>
              </w:rPr>
              <w:t>50,0</w:t>
            </w:r>
          </w:p>
        </w:tc>
        <w:tc>
          <w:tcPr>
            <w:tcW w:w="289" w:type="pct"/>
            <w:tcBorders>
              <w:top w:val="single" w:sz="4" w:space="0" w:color="auto"/>
              <w:left w:val="nil"/>
              <w:bottom w:val="single" w:sz="4" w:space="0" w:color="auto"/>
              <w:right w:val="single" w:sz="4" w:space="0" w:color="auto"/>
            </w:tcBorders>
            <w:hideMark/>
          </w:tcPr>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r w:rsidRPr="00285C08">
              <w:rPr>
                <w:rFonts w:ascii="Times New Roman" w:hAnsi="Times New Roman"/>
                <w:sz w:val="22"/>
                <w:szCs w:val="22"/>
              </w:rPr>
              <w:t>50,0</w:t>
            </w:r>
          </w:p>
        </w:tc>
        <w:tc>
          <w:tcPr>
            <w:tcW w:w="289" w:type="pct"/>
            <w:tcBorders>
              <w:top w:val="single" w:sz="4" w:space="0" w:color="auto"/>
              <w:left w:val="nil"/>
              <w:bottom w:val="single" w:sz="4" w:space="0" w:color="auto"/>
              <w:right w:val="single" w:sz="4" w:space="0" w:color="auto"/>
            </w:tcBorders>
            <w:hideMark/>
          </w:tcPr>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r w:rsidRPr="00285C08">
              <w:rPr>
                <w:rFonts w:ascii="Times New Roman" w:hAnsi="Times New Roman"/>
                <w:sz w:val="22"/>
                <w:szCs w:val="22"/>
              </w:rPr>
              <w:t>50,0</w:t>
            </w:r>
          </w:p>
        </w:tc>
        <w:tc>
          <w:tcPr>
            <w:tcW w:w="291" w:type="pct"/>
            <w:tcBorders>
              <w:top w:val="single" w:sz="4" w:space="0" w:color="auto"/>
              <w:left w:val="nil"/>
              <w:bottom w:val="single" w:sz="4" w:space="0" w:color="auto"/>
              <w:right w:val="single" w:sz="4" w:space="0" w:color="auto"/>
            </w:tcBorders>
          </w:tcPr>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r w:rsidRPr="00285C08">
              <w:rPr>
                <w:rFonts w:ascii="Times New Roman" w:hAnsi="Times New Roman"/>
                <w:sz w:val="22"/>
                <w:szCs w:val="22"/>
              </w:rPr>
              <w:t>50,0</w:t>
            </w:r>
          </w:p>
        </w:tc>
        <w:tc>
          <w:tcPr>
            <w:tcW w:w="287" w:type="pct"/>
            <w:tcBorders>
              <w:top w:val="single" w:sz="4" w:space="0" w:color="auto"/>
              <w:left w:val="nil"/>
              <w:bottom w:val="single" w:sz="4" w:space="0" w:color="auto"/>
              <w:right w:val="single" w:sz="4" w:space="0" w:color="auto"/>
            </w:tcBorders>
          </w:tcPr>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r w:rsidRPr="00285C08">
              <w:rPr>
                <w:rFonts w:ascii="Times New Roman" w:hAnsi="Times New Roman"/>
                <w:sz w:val="22"/>
                <w:szCs w:val="22"/>
              </w:rPr>
              <w:t>50,0</w:t>
            </w:r>
          </w:p>
        </w:tc>
        <w:tc>
          <w:tcPr>
            <w:tcW w:w="281" w:type="pct"/>
            <w:tcBorders>
              <w:top w:val="single" w:sz="4" w:space="0" w:color="auto"/>
              <w:left w:val="nil"/>
              <w:bottom w:val="single" w:sz="4" w:space="0" w:color="auto"/>
              <w:right w:val="single" w:sz="4" w:space="0" w:color="auto"/>
            </w:tcBorders>
          </w:tcPr>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p>
          <w:p w:rsidR="00786627" w:rsidRPr="00285C08" w:rsidRDefault="00786627" w:rsidP="00786627">
            <w:pPr>
              <w:ind w:firstLine="0"/>
              <w:jc w:val="center"/>
              <w:rPr>
                <w:rFonts w:ascii="Times New Roman" w:hAnsi="Times New Roman"/>
                <w:sz w:val="22"/>
                <w:szCs w:val="22"/>
              </w:rPr>
            </w:pPr>
            <w:r w:rsidRPr="00285C08">
              <w:rPr>
                <w:rFonts w:ascii="Times New Roman" w:hAnsi="Times New Roman"/>
                <w:sz w:val="22"/>
                <w:szCs w:val="22"/>
              </w:rPr>
              <w:t>50,0</w:t>
            </w:r>
          </w:p>
        </w:tc>
      </w:tr>
      <w:tr w:rsidR="00786627" w:rsidRPr="00786627" w:rsidTr="00DB3672">
        <w:trPr>
          <w:trHeight w:val="651"/>
        </w:trPr>
        <w:tc>
          <w:tcPr>
            <w:tcW w:w="721" w:type="pct"/>
            <w:gridSpan w:val="2"/>
            <w:vMerge/>
            <w:tcBorders>
              <w:top w:val="nil"/>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sz w:val="22"/>
                <w:szCs w:val="22"/>
              </w:rPr>
            </w:pPr>
          </w:p>
        </w:tc>
        <w:tc>
          <w:tcPr>
            <w:tcW w:w="674" w:type="pct"/>
            <w:vMerge/>
            <w:tcBorders>
              <w:top w:val="nil"/>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sz w:val="22"/>
                <w:szCs w:val="22"/>
              </w:rPr>
            </w:pPr>
          </w:p>
        </w:tc>
        <w:tc>
          <w:tcPr>
            <w:tcW w:w="626" w:type="pct"/>
            <w:tcBorders>
              <w:top w:val="single" w:sz="4" w:space="0" w:color="auto"/>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bCs/>
                <w:sz w:val="22"/>
                <w:szCs w:val="22"/>
              </w:rPr>
            </w:pPr>
            <w:r w:rsidRPr="00285C08">
              <w:rPr>
                <w:rFonts w:ascii="Times New Roman" w:hAnsi="Times New Roman"/>
                <w:bCs/>
                <w:sz w:val="22"/>
                <w:szCs w:val="22"/>
              </w:rPr>
              <w:t>Областной бюджет</w:t>
            </w:r>
          </w:p>
        </w:tc>
        <w:tc>
          <w:tcPr>
            <w:tcW w:w="385" w:type="pct"/>
            <w:tcBorders>
              <w:top w:val="single" w:sz="4" w:space="0" w:color="auto"/>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bCs/>
                <w:sz w:val="22"/>
                <w:szCs w:val="22"/>
              </w:rPr>
            </w:pPr>
          </w:p>
        </w:tc>
        <w:tc>
          <w:tcPr>
            <w:tcW w:w="289" w:type="pct"/>
            <w:tcBorders>
              <w:top w:val="single" w:sz="4" w:space="0" w:color="auto"/>
              <w:left w:val="nil"/>
              <w:bottom w:val="single" w:sz="4" w:space="0" w:color="auto"/>
              <w:right w:val="single" w:sz="4" w:space="0" w:color="auto"/>
            </w:tcBorders>
            <w:vAlign w:val="center"/>
          </w:tcPr>
          <w:p w:rsidR="00786627" w:rsidRPr="00285C08" w:rsidRDefault="00786627" w:rsidP="006246EC">
            <w:pPr>
              <w:ind w:firstLine="0"/>
              <w:rPr>
                <w:rFonts w:ascii="Times New Roman" w:hAnsi="Times New Roman"/>
                <w:bCs/>
                <w:sz w:val="22"/>
                <w:szCs w:val="22"/>
              </w:rPr>
            </w:pPr>
          </w:p>
        </w:tc>
        <w:tc>
          <w:tcPr>
            <w:tcW w:w="289" w:type="pct"/>
            <w:tcBorders>
              <w:top w:val="single" w:sz="4" w:space="0" w:color="auto"/>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89" w:type="pct"/>
            <w:tcBorders>
              <w:top w:val="single" w:sz="4" w:space="0" w:color="auto"/>
              <w:left w:val="nil"/>
              <w:bottom w:val="single" w:sz="4" w:space="0" w:color="auto"/>
              <w:right w:val="single" w:sz="4" w:space="0" w:color="auto"/>
            </w:tcBorders>
            <w:hideMark/>
          </w:tcPr>
          <w:p w:rsidR="00786627" w:rsidRPr="00285C08" w:rsidRDefault="00786627" w:rsidP="006246EC">
            <w:pPr>
              <w:ind w:firstLine="0"/>
              <w:rPr>
                <w:rFonts w:ascii="Times New Roman" w:hAnsi="Times New Roman"/>
                <w:sz w:val="22"/>
                <w:szCs w:val="22"/>
              </w:rPr>
            </w:pPr>
          </w:p>
        </w:tc>
        <w:tc>
          <w:tcPr>
            <w:tcW w:w="289" w:type="pct"/>
            <w:tcBorders>
              <w:top w:val="single" w:sz="4" w:space="0" w:color="auto"/>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89" w:type="pct"/>
            <w:tcBorders>
              <w:top w:val="single" w:sz="4" w:space="0" w:color="auto"/>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89" w:type="pct"/>
            <w:tcBorders>
              <w:top w:val="single" w:sz="4" w:space="0" w:color="auto"/>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91" w:type="pct"/>
            <w:tcBorders>
              <w:top w:val="single" w:sz="4" w:space="0" w:color="auto"/>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87" w:type="pct"/>
            <w:tcBorders>
              <w:top w:val="single" w:sz="4" w:space="0" w:color="auto"/>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81" w:type="pct"/>
            <w:tcBorders>
              <w:top w:val="single" w:sz="4" w:space="0" w:color="auto"/>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r>
      <w:tr w:rsidR="00786627" w:rsidRPr="00786627" w:rsidTr="00786627">
        <w:trPr>
          <w:trHeight w:val="345"/>
        </w:trPr>
        <w:tc>
          <w:tcPr>
            <w:tcW w:w="139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bCs/>
                <w:sz w:val="22"/>
                <w:szCs w:val="22"/>
              </w:rPr>
            </w:pPr>
            <w:r w:rsidRPr="00285C08">
              <w:rPr>
                <w:rFonts w:ascii="Times New Roman" w:hAnsi="Times New Roman"/>
                <w:bCs/>
                <w:sz w:val="22"/>
                <w:szCs w:val="22"/>
              </w:rPr>
              <w:t>Всего по муниципальной программе</w:t>
            </w:r>
          </w:p>
        </w:tc>
        <w:tc>
          <w:tcPr>
            <w:tcW w:w="626"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bCs/>
                <w:sz w:val="22"/>
                <w:szCs w:val="22"/>
              </w:rPr>
            </w:pPr>
            <w:r w:rsidRPr="00285C08">
              <w:rPr>
                <w:rFonts w:ascii="Times New Roman" w:hAnsi="Times New Roman"/>
                <w:bCs/>
                <w:sz w:val="22"/>
                <w:szCs w:val="22"/>
              </w:rPr>
              <w:t>Всего по программе</w:t>
            </w:r>
          </w:p>
        </w:tc>
        <w:tc>
          <w:tcPr>
            <w:tcW w:w="385" w:type="pct"/>
            <w:tcBorders>
              <w:top w:val="nil"/>
              <w:left w:val="nil"/>
              <w:bottom w:val="single" w:sz="4" w:space="0" w:color="auto"/>
              <w:right w:val="single" w:sz="4" w:space="0" w:color="auto"/>
            </w:tcBorders>
            <w:vAlign w:val="center"/>
            <w:hideMark/>
          </w:tcPr>
          <w:p w:rsidR="00786627" w:rsidRPr="00285C08" w:rsidRDefault="00786627" w:rsidP="000D0383">
            <w:pPr>
              <w:ind w:firstLine="0"/>
              <w:rPr>
                <w:rFonts w:ascii="Times New Roman" w:hAnsi="Times New Roman"/>
                <w:sz w:val="22"/>
                <w:szCs w:val="22"/>
              </w:rPr>
            </w:pPr>
            <w:r w:rsidRPr="00285C08">
              <w:rPr>
                <w:rFonts w:ascii="Times New Roman" w:hAnsi="Times New Roman"/>
                <w:sz w:val="22"/>
                <w:szCs w:val="22"/>
              </w:rPr>
              <w:t>4</w:t>
            </w:r>
            <w:r w:rsidR="000D0383">
              <w:rPr>
                <w:rFonts w:ascii="Times New Roman" w:hAnsi="Times New Roman"/>
                <w:sz w:val="22"/>
                <w:szCs w:val="22"/>
              </w:rPr>
              <w:t>5</w:t>
            </w:r>
            <w:r w:rsidRPr="00285C08">
              <w:rPr>
                <w:rFonts w:ascii="Times New Roman" w:hAnsi="Times New Roman"/>
                <w:sz w:val="22"/>
                <w:szCs w:val="22"/>
              </w:rPr>
              <w:t>0,0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91" w:type="pct"/>
            <w:tcBorders>
              <w:top w:val="nil"/>
              <w:left w:val="nil"/>
              <w:bottom w:val="single" w:sz="4" w:space="0" w:color="auto"/>
              <w:right w:val="single" w:sz="4" w:space="0" w:color="auto"/>
            </w:tcBorders>
            <w:vAlign w:val="center"/>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7" w:type="pct"/>
            <w:tcBorders>
              <w:top w:val="nil"/>
              <w:left w:val="nil"/>
              <w:bottom w:val="single" w:sz="4" w:space="0" w:color="auto"/>
              <w:right w:val="single" w:sz="4" w:space="0" w:color="auto"/>
            </w:tcBorders>
          </w:tcPr>
          <w:p w:rsidR="00786627" w:rsidRPr="00285C08" w:rsidRDefault="00786627" w:rsidP="00786627">
            <w:pPr>
              <w:ind w:firstLine="0"/>
              <w:jc w:val="center"/>
              <w:rPr>
                <w:rFonts w:ascii="Times New Roman" w:hAnsi="Times New Roman"/>
                <w:sz w:val="22"/>
                <w:szCs w:val="22"/>
              </w:rPr>
            </w:pPr>
            <w:r w:rsidRPr="00285C08">
              <w:rPr>
                <w:rFonts w:ascii="Times New Roman" w:hAnsi="Times New Roman"/>
                <w:sz w:val="22"/>
                <w:szCs w:val="22"/>
              </w:rPr>
              <w:t>50,0</w:t>
            </w:r>
          </w:p>
        </w:tc>
        <w:tc>
          <w:tcPr>
            <w:tcW w:w="281" w:type="pct"/>
            <w:tcBorders>
              <w:top w:val="nil"/>
              <w:left w:val="nil"/>
              <w:bottom w:val="single" w:sz="4" w:space="0" w:color="auto"/>
              <w:right w:val="single" w:sz="4" w:space="0" w:color="auto"/>
            </w:tcBorders>
          </w:tcPr>
          <w:p w:rsidR="00786627" w:rsidRPr="00285C08" w:rsidRDefault="00786627" w:rsidP="00786627">
            <w:pPr>
              <w:ind w:firstLine="0"/>
              <w:jc w:val="center"/>
              <w:rPr>
                <w:rFonts w:ascii="Times New Roman" w:hAnsi="Times New Roman"/>
                <w:sz w:val="22"/>
                <w:szCs w:val="22"/>
              </w:rPr>
            </w:pPr>
            <w:bookmarkStart w:id="1" w:name="_GoBack"/>
            <w:bookmarkEnd w:id="1"/>
            <w:r w:rsidRPr="00285C08">
              <w:rPr>
                <w:rFonts w:ascii="Times New Roman" w:hAnsi="Times New Roman"/>
                <w:sz w:val="22"/>
                <w:szCs w:val="22"/>
              </w:rPr>
              <w:t>50,0</w:t>
            </w:r>
          </w:p>
        </w:tc>
      </w:tr>
      <w:tr w:rsidR="00786627" w:rsidRPr="00786627" w:rsidTr="00786627">
        <w:trPr>
          <w:trHeight w:val="315"/>
        </w:trPr>
        <w:tc>
          <w:tcPr>
            <w:tcW w:w="1395" w:type="pct"/>
            <w:gridSpan w:val="3"/>
            <w:vMerge/>
            <w:tcBorders>
              <w:top w:val="single" w:sz="4" w:space="0" w:color="auto"/>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bCs/>
                <w:sz w:val="22"/>
                <w:szCs w:val="22"/>
              </w:rPr>
            </w:pPr>
          </w:p>
        </w:tc>
        <w:tc>
          <w:tcPr>
            <w:tcW w:w="626"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bCs/>
                <w:sz w:val="22"/>
                <w:szCs w:val="22"/>
              </w:rPr>
            </w:pPr>
            <w:proofErr w:type="gramStart"/>
            <w:r w:rsidRPr="00285C08">
              <w:rPr>
                <w:rFonts w:ascii="Times New Roman" w:hAnsi="Times New Roman"/>
                <w:sz w:val="22"/>
                <w:szCs w:val="22"/>
              </w:rPr>
              <w:t>муниципальный</w:t>
            </w:r>
            <w:proofErr w:type="gramEnd"/>
            <w:r w:rsidRPr="00285C08">
              <w:rPr>
                <w:rFonts w:ascii="Times New Roman" w:hAnsi="Times New Roman"/>
                <w:sz w:val="22"/>
                <w:szCs w:val="22"/>
              </w:rPr>
              <w:t xml:space="preserve"> дорожный фонд (бю</w:t>
            </w:r>
            <w:r w:rsidR="00DB3672">
              <w:rPr>
                <w:rFonts w:ascii="Times New Roman" w:hAnsi="Times New Roman"/>
                <w:sz w:val="22"/>
                <w:szCs w:val="22"/>
              </w:rPr>
              <w:t>джет сельского поселения</w:t>
            </w:r>
            <w:r w:rsidRPr="00285C08">
              <w:rPr>
                <w:rFonts w:ascii="Times New Roman" w:hAnsi="Times New Roman"/>
                <w:sz w:val="22"/>
                <w:szCs w:val="22"/>
              </w:rPr>
              <w:t>)</w:t>
            </w:r>
          </w:p>
        </w:tc>
        <w:tc>
          <w:tcPr>
            <w:tcW w:w="385" w:type="pct"/>
            <w:tcBorders>
              <w:top w:val="nil"/>
              <w:left w:val="nil"/>
              <w:bottom w:val="single" w:sz="4" w:space="0" w:color="auto"/>
              <w:right w:val="single" w:sz="4" w:space="0" w:color="auto"/>
            </w:tcBorders>
            <w:vAlign w:val="center"/>
            <w:hideMark/>
          </w:tcPr>
          <w:p w:rsidR="00786627" w:rsidRPr="00285C08" w:rsidRDefault="000D0383" w:rsidP="006246EC">
            <w:pPr>
              <w:ind w:firstLine="0"/>
              <w:rPr>
                <w:rFonts w:ascii="Times New Roman" w:hAnsi="Times New Roman"/>
                <w:sz w:val="22"/>
                <w:szCs w:val="22"/>
              </w:rPr>
            </w:pPr>
            <w:r>
              <w:rPr>
                <w:rFonts w:ascii="Times New Roman" w:hAnsi="Times New Roman"/>
                <w:sz w:val="22"/>
                <w:szCs w:val="22"/>
              </w:rPr>
              <w:t>45</w:t>
            </w:r>
            <w:r w:rsidR="00786627" w:rsidRPr="00285C08">
              <w:rPr>
                <w:rFonts w:ascii="Times New Roman" w:hAnsi="Times New Roman"/>
                <w:sz w:val="22"/>
                <w:szCs w:val="22"/>
              </w:rPr>
              <w:t>0,0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9" w:type="pct"/>
            <w:tcBorders>
              <w:top w:val="nil"/>
              <w:left w:val="nil"/>
              <w:bottom w:val="single" w:sz="4" w:space="0" w:color="auto"/>
              <w:right w:val="single" w:sz="4" w:space="0" w:color="auto"/>
            </w:tcBorders>
            <w:vAlign w:val="center"/>
            <w:hideMark/>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91" w:type="pct"/>
            <w:tcBorders>
              <w:top w:val="nil"/>
              <w:left w:val="nil"/>
              <w:bottom w:val="single" w:sz="4" w:space="0" w:color="auto"/>
              <w:right w:val="single" w:sz="4" w:space="0" w:color="auto"/>
            </w:tcBorders>
            <w:vAlign w:val="center"/>
          </w:tcPr>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7" w:type="pct"/>
            <w:tcBorders>
              <w:top w:val="nil"/>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c>
          <w:tcPr>
            <w:tcW w:w="281" w:type="pct"/>
            <w:tcBorders>
              <w:top w:val="nil"/>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p>
          <w:p w:rsidR="00786627" w:rsidRPr="00285C08" w:rsidRDefault="00786627" w:rsidP="006246EC">
            <w:pPr>
              <w:ind w:firstLine="0"/>
              <w:rPr>
                <w:rFonts w:ascii="Times New Roman" w:hAnsi="Times New Roman"/>
                <w:sz w:val="22"/>
                <w:szCs w:val="22"/>
              </w:rPr>
            </w:pPr>
            <w:r w:rsidRPr="00285C08">
              <w:rPr>
                <w:rFonts w:ascii="Times New Roman" w:hAnsi="Times New Roman"/>
                <w:sz w:val="22"/>
                <w:szCs w:val="22"/>
              </w:rPr>
              <w:t>50,0</w:t>
            </w:r>
          </w:p>
        </w:tc>
      </w:tr>
      <w:tr w:rsidR="00786627" w:rsidRPr="00786627" w:rsidTr="00786627">
        <w:trPr>
          <w:trHeight w:val="540"/>
        </w:trPr>
        <w:tc>
          <w:tcPr>
            <w:tcW w:w="1395" w:type="pct"/>
            <w:gridSpan w:val="3"/>
            <w:vMerge/>
            <w:tcBorders>
              <w:top w:val="single" w:sz="4" w:space="0" w:color="auto"/>
              <w:left w:val="single" w:sz="4" w:space="0" w:color="auto"/>
              <w:bottom w:val="single" w:sz="4" w:space="0" w:color="auto"/>
              <w:right w:val="single" w:sz="4" w:space="0" w:color="auto"/>
            </w:tcBorders>
            <w:vAlign w:val="center"/>
            <w:hideMark/>
          </w:tcPr>
          <w:p w:rsidR="00786627" w:rsidRPr="00285C08" w:rsidRDefault="00786627" w:rsidP="006246EC">
            <w:pPr>
              <w:ind w:firstLine="0"/>
              <w:jc w:val="left"/>
              <w:rPr>
                <w:rFonts w:ascii="Times New Roman" w:hAnsi="Times New Roman"/>
                <w:bCs/>
                <w:sz w:val="22"/>
                <w:szCs w:val="22"/>
              </w:rPr>
            </w:pPr>
          </w:p>
        </w:tc>
        <w:tc>
          <w:tcPr>
            <w:tcW w:w="626" w:type="pct"/>
            <w:tcBorders>
              <w:top w:val="nil"/>
              <w:left w:val="nil"/>
              <w:bottom w:val="single" w:sz="4" w:space="0" w:color="auto"/>
              <w:right w:val="single" w:sz="4" w:space="0" w:color="auto"/>
            </w:tcBorders>
            <w:vAlign w:val="center"/>
            <w:hideMark/>
          </w:tcPr>
          <w:p w:rsidR="00786627" w:rsidRPr="00285C08" w:rsidRDefault="00786627" w:rsidP="00DB3672">
            <w:pPr>
              <w:ind w:firstLine="0"/>
              <w:rPr>
                <w:rFonts w:ascii="Times New Roman" w:hAnsi="Times New Roman"/>
                <w:bCs/>
                <w:sz w:val="22"/>
                <w:szCs w:val="22"/>
              </w:rPr>
            </w:pPr>
            <w:proofErr w:type="gramStart"/>
            <w:r w:rsidRPr="00285C08">
              <w:rPr>
                <w:rFonts w:ascii="Times New Roman" w:hAnsi="Times New Roman"/>
                <w:bCs/>
                <w:sz w:val="22"/>
                <w:szCs w:val="22"/>
              </w:rPr>
              <w:t>муниципальный</w:t>
            </w:r>
            <w:proofErr w:type="gramEnd"/>
            <w:r w:rsidRPr="00285C08">
              <w:rPr>
                <w:rFonts w:ascii="Times New Roman" w:hAnsi="Times New Roman"/>
                <w:bCs/>
                <w:sz w:val="22"/>
                <w:szCs w:val="22"/>
              </w:rPr>
              <w:t xml:space="preserve"> дорожный фонд (бюджет района)</w:t>
            </w:r>
          </w:p>
        </w:tc>
        <w:tc>
          <w:tcPr>
            <w:tcW w:w="385" w:type="pct"/>
            <w:tcBorders>
              <w:top w:val="nil"/>
              <w:left w:val="nil"/>
              <w:bottom w:val="single" w:sz="4" w:space="0" w:color="auto"/>
              <w:right w:val="single" w:sz="4" w:space="0" w:color="auto"/>
            </w:tcBorders>
            <w:vAlign w:val="center"/>
          </w:tcPr>
          <w:p w:rsidR="00786627" w:rsidRPr="00285C08" w:rsidRDefault="00786627" w:rsidP="006246EC">
            <w:pPr>
              <w:ind w:firstLine="0"/>
              <w:rPr>
                <w:rFonts w:ascii="Times New Roman" w:hAnsi="Times New Roman"/>
                <w:bCs/>
                <w:sz w:val="22"/>
                <w:szCs w:val="22"/>
              </w:rPr>
            </w:pPr>
          </w:p>
        </w:tc>
        <w:tc>
          <w:tcPr>
            <w:tcW w:w="289" w:type="pct"/>
            <w:tcBorders>
              <w:top w:val="nil"/>
              <w:left w:val="nil"/>
              <w:bottom w:val="single" w:sz="4" w:space="0" w:color="auto"/>
              <w:right w:val="single" w:sz="4" w:space="0" w:color="auto"/>
            </w:tcBorders>
            <w:vAlign w:val="center"/>
          </w:tcPr>
          <w:p w:rsidR="00786627" w:rsidRPr="00285C08" w:rsidRDefault="00786627" w:rsidP="006246EC">
            <w:pPr>
              <w:ind w:firstLine="0"/>
              <w:rPr>
                <w:rFonts w:ascii="Times New Roman" w:hAnsi="Times New Roman"/>
                <w:bCs/>
                <w:sz w:val="22"/>
                <w:szCs w:val="22"/>
              </w:rPr>
            </w:pPr>
          </w:p>
        </w:tc>
        <w:tc>
          <w:tcPr>
            <w:tcW w:w="289" w:type="pct"/>
            <w:tcBorders>
              <w:top w:val="nil"/>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89" w:type="pct"/>
            <w:tcBorders>
              <w:top w:val="nil"/>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89" w:type="pct"/>
            <w:tcBorders>
              <w:top w:val="nil"/>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89" w:type="pct"/>
            <w:tcBorders>
              <w:top w:val="nil"/>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89" w:type="pct"/>
            <w:tcBorders>
              <w:top w:val="nil"/>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91" w:type="pct"/>
            <w:tcBorders>
              <w:top w:val="nil"/>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87" w:type="pct"/>
            <w:tcBorders>
              <w:top w:val="nil"/>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c>
          <w:tcPr>
            <w:tcW w:w="281" w:type="pct"/>
            <w:tcBorders>
              <w:top w:val="nil"/>
              <w:left w:val="nil"/>
              <w:bottom w:val="single" w:sz="4" w:space="0" w:color="auto"/>
              <w:right w:val="single" w:sz="4" w:space="0" w:color="auto"/>
            </w:tcBorders>
          </w:tcPr>
          <w:p w:rsidR="00786627" w:rsidRPr="00285C08" w:rsidRDefault="00786627" w:rsidP="006246EC">
            <w:pPr>
              <w:ind w:firstLine="0"/>
              <w:rPr>
                <w:rFonts w:ascii="Times New Roman" w:hAnsi="Times New Roman"/>
                <w:sz w:val="22"/>
                <w:szCs w:val="22"/>
              </w:rPr>
            </w:pPr>
          </w:p>
        </w:tc>
      </w:tr>
    </w:tbl>
    <w:p w:rsidR="006246EC" w:rsidRPr="006246EC" w:rsidRDefault="006246EC" w:rsidP="006246EC">
      <w:pPr>
        <w:rPr>
          <w:kern w:val="2"/>
        </w:rPr>
      </w:pPr>
      <w:r w:rsidRPr="006246EC">
        <w:rPr>
          <w:kern w:val="2"/>
          <w:sz w:val="26"/>
          <w:szCs w:val="26"/>
        </w:rPr>
        <w:br w:type="page"/>
      </w:r>
    </w:p>
    <w:p w:rsidR="006246EC" w:rsidRPr="00A63777" w:rsidRDefault="006246EC" w:rsidP="006246EC">
      <w:pPr>
        <w:rPr>
          <w:rFonts w:ascii="Times New Roman" w:hAnsi="Times New Roman"/>
          <w:sz w:val="28"/>
          <w:szCs w:val="28"/>
        </w:rPr>
      </w:pPr>
    </w:p>
    <w:p w:rsidR="00A63777" w:rsidRPr="00A63777" w:rsidRDefault="00A63777" w:rsidP="00A63777">
      <w:pPr>
        <w:ind w:left="10206" w:firstLine="0"/>
        <w:rPr>
          <w:rFonts w:ascii="Times New Roman" w:hAnsi="Times New Roman"/>
          <w:kern w:val="2"/>
          <w:sz w:val="28"/>
          <w:szCs w:val="28"/>
        </w:rPr>
      </w:pPr>
      <w:r w:rsidRPr="00A63777">
        <w:rPr>
          <w:rFonts w:ascii="Times New Roman" w:hAnsi="Times New Roman"/>
          <w:kern w:val="2"/>
          <w:sz w:val="28"/>
          <w:szCs w:val="28"/>
        </w:rPr>
        <w:t>Приложение 3</w:t>
      </w:r>
    </w:p>
    <w:p w:rsidR="00A63777" w:rsidRPr="00A63777" w:rsidRDefault="00A63777" w:rsidP="00A63777">
      <w:pPr>
        <w:ind w:left="10206" w:firstLine="0"/>
        <w:rPr>
          <w:rFonts w:ascii="Times New Roman" w:hAnsi="Times New Roman"/>
          <w:sz w:val="28"/>
          <w:szCs w:val="28"/>
        </w:rPr>
      </w:pPr>
      <w:r w:rsidRPr="00A63777">
        <w:rPr>
          <w:rFonts w:ascii="Times New Roman" w:hAnsi="Times New Roman"/>
          <w:sz w:val="28"/>
          <w:szCs w:val="28"/>
        </w:rPr>
        <w:t xml:space="preserve">к постановлению администрации                    </w:t>
      </w:r>
    </w:p>
    <w:p w:rsidR="00A63777" w:rsidRPr="00A63777" w:rsidRDefault="003E2515" w:rsidP="00A63777">
      <w:pPr>
        <w:ind w:left="10206" w:firstLine="0"/>
        <w:rPr>
          <w:rFonts w:ascii="Times New Roman" w:hAnsi="Times New Roman"/>
          <w:sz w:val="28"/>
          <w:szCs w:val="28"/>
        </w:rPr>
      </w:pPr>
      <w:r>
        <w:rPr>
          <w:rFonts w:ascii="Times New Roman" w:hAnsi="Times New Roman"/>
          <w:sz w:val="28"/>
          <w:szCs w:val="28"/>
        </w:rPr>
        <w:t>Колбинского</w:t>
      </w:r>
      <w:r w:rsidR="00A63777" w:rsidRPr="00A63777">
        <w:rPr>
          <w:rFonts w:ascii="Times New Roman" w:hAnsi="Times New Roman"/>
          <w:sz w:val="28"/>
          <w:szCs w:val="28"/>
        </w:rPr>
        <w:t xml:space="preserve"> сельского поселения  </w:t>
      </w:r>
    </w:p>
    <w:p w:rsidR="00A63777" w:rsidRPr="00DB3672" w:rsidRDefault="00A63777" w:rsidP="00DB3672">
      <w:pPr>
        <w:ind w:left="10206" w:firstLine="0"/>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w:t>
      </w:r>
      <w:r w:rsidR="00DB3672">
        <w:rPr>
          <w:rFonts w:ascii="Times New Roman" w:hAnsi="Times New Roman"/>
          <w:sz w:val="28"/>
          <w:szCs w:val="28"/>
        </w:rPr>
        <w:t>01» ок</w:t>
      </w:r>
      <w:r>
        <w:rPr>
          <w:rFonts w:ascii="Times New Roman" w:hAnsi="Times New Roman"/>
          <w:sz w:val="28"/>
          <w:szCs w:val="28"/>
        </w:rPr>
        <w:t>тября</w:t>
      </w:r>
      <w:r w:rsidRPr="00A63777">
        <w:rPr>
          <w:rFonts w:ascii="Times New Roman" w:hAnsi="Times New Roman"/>
          <w:sz w:val="28"/>
          <w:szCs w:val="28"/>
        </w:rPr>
        <w:t xml:space="preserve"> 2019 г. №</w:t>
      </w:r>
      <w:r w:rsidR="00DB3672">
        <w:rPr>
          <w:rFonts w:ascii="Times New Roman" w:hAnsi="Times New Roman"/>
          <w:sz w:val="28"/>
          <w:szCs w:val="28"/>
        </w:rPr>
        <w:t xml:space="preserve">56 </w:t>
      </w:r>
    </w:p>
    <w:p w:rsidR="00A63777" w:rsidRPr="00A63777" w:rsidRDefault="00A63777" w:rsidP="00A63777">
      <w:pPr>
        <w:jc w:val="center"/>
        <w:rPr>
          <w:rFonts w:ascii="Times New Roman" w:hAnsi="Times New Roman"/>
          <w:kern w:val="2"/>
          <w:sz w:val="28"/>
          <w:szCs w:val="28"/>
        </w:rPr>
      </w:pPr>
      <w:r w:rsidRPr="00A63777">
        <w:rPr>
          <w:rFonts w:ascii="Times New Roman" w:hAnsi="Times New Roman"/>
          <w:kern w:val="2"/>
          <w:sz w:val="28"/>
          <w:szCs w:val="28"/>
        </w:rPr>
        <w:t>РАСХОДЫ</w:t>
      </w:r>
    </w:p>
    <w:p w:rsidR="00A63777" w:rsidRPr="00A63777" w:rsidRDefault="00A63777" w:rsidP="00A63777">
      <w:pPr>
        <w:jc w:val="center"/>
        <w:rPr>
          <w:rFonts w:ascii="Times New Roman" w:hAnsi="Times New Roman"/>
          <w:kern w:val="2"/>
          <w:sz w:val="28"/>
          <w:szCs w:val="28"/>
        </w:rPr>
      </w:pPr>
    </w:p>
    <w:p w:rsidR="00A63777" w:rsidRPr="00A63777" w:rsidRDefault="00A63777" w:rsidP="00A63777">
      <w:pPr>
        <w:jc w:val="center"/>
        <w:rPr>
          <w:rFonts w:ascii="Times New Roman" w:hAnsi="Times New Roman"/>
          <w:kern w:val="2"/>
          <w:sz w:val="28"/>
          <w:szCs w:val="28"/>
        </w:rPr>
      </w:pPr>
      <w:r w:rsidRPr="00A63777">
        <w:rPr>
          <w:rFonts w:ascii="Times New Roman" w:hAnsi="Times New Roman"/>
          <w:kern w:val="2"/>
          <w:sz w:val="28"/>
          <w:szCs w:val="28"/>
        </w:rPr>
        <w:t xml:space="preserve">местного бюджета на реализацию муниципальной программы </w:t>
      </w:r>
      <w:r w:rsidR="003E2515">
        <w:rPr>
          <w:rFonts w:ascii="Times New Roman" w:hAnsi="Times New Roman"/>
          <w:kern w:val="2"/>
          <w:sz w:val="28"/>
          <w:szCs w:val="28"/>
        </w:rPr>
        <w:t>Колбинского</w:t>
      </w:r>
      <w:r w:rsidRPr="00A63777">
        <w:rPr>
          <w:rFonts w:ascii="Times New Roman" w:hAnsi="Times New Roman"/>
          <w:kern w:val="2"/>
          <w:sz w:val="28"/>
          <w:szCs w:val="28"/>
        </w:rPr>
        <w:t xml:space="preserve"> сельского поселения «Развитие транспортной системы на 2020 - 2028</w:t>
      </w:r>
      <w:r w:rsidRPr="00A63777">
        <w:rPr>
          <w:rFonts w:ascii="Times New Roman" w:hAnsi="Times New Roman"/>
          <w:color w:val="FF0000"/>
          <w:kern w:val="2"/>
          <w:sz w:val="28"/>
          <w:szCs w:val="28"/>
        </w:rPr>
        <w:t xml:space="preserve"> </w:t>
      </w:r>
      <w:r w:rsidRPr="00A63777">
        <w:rPr>
          <w:rFonts w:ascii="Times New Roman" w:hAnsi="Times New Roman"/>
          <w:kern w:val="2"/>
          <w:sz w:val="28"/>
          <w:szCs w:val="28"/>
        </w:rPr>
        <w:t>годы».</w:t>
      </w:r>
    </w:p>
    <w:p w:rsidR="00A63777" w:rsidRPr="00A63777" w:rsidRDefault="00A63777" w:rsidP="00A63777">
      <w:pPr>
        <w:jc w:val="center"/>
        <w:rPr>
          <w:rFonts w:ascii="Times New Roman" w:hAnsi="Times New Roman"/>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96"/>
        <w:gridCol w:w="109"/>
        <w:gridCol w:w="3031"/>
        <w:gridCol w:w="2611"/>
        <w:gridCol w:w="825"/>
        <w:gridCol w:w="825"/>
        <w:gridCol w:w="825"/>
        <w:gridCol w:w="825"/>
        <w:gridCol w:w="825"/>
        <w:gridCol w:w="966"/>
        <w:gridCol w:w="954"/>
        <w:gridCol w:w="952"/>
        <w:gridCol w:w="940"/>
      </w:tblGrid>
      <w:tr w:rsidR="00A63777" w:rsidRPr="00A63777" w:rsidTr="0028643D">
        <w:trPr>
          <w:jc w:val="center"/>
        </w:trPr>
        <w:tc>
          <w:tcPr>
            <w:tcW w:w="376" w:type="pct"/>
            <w:gridSpan w:val="2"/>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bookmarkStart w:id="2" w:name="Par879"/>
            <w:bookmarkEnd w:id="2"/>
            <w:r w:rsidRPr="00285C08">
              <w:rPr>
                <w:rFonts w:ascii="Times New Roman" w:hAnsi="Times New Roman"/>
                <w:kern w:val="2"/>
                <w:sz w:val="22"/>
                <w:szCs w:val="22"/>
              </w:rPr>
              <w:t>Статус</w:t>
            </w:r>
          </w:p>
        </w:tc>
        <w:tc>
          <w:tcPr>
            <w:tcW w:w="1032"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 xml:space="preserve">Наименование </w:t>
            </w:r>
            <w:r w:rsidRPr="00285C08">
              <w:rPr>
                <w:rFonts w:ascii="Times New Roman" w:hAnsi="Times New Roman"/>
                <w:kern w:val="2"/>
                <w:sz w:val="22"/>
                <w:szCs w:val="22"/>
              </w:rPr>
              <w:br/>
              <w:t>муниципаль</w:t>
            </w:r>
            <w:r w:rsidRPr="00285C08">
              <w:rPr>
                <w:rFonts w:ascii="Times New Roman" w:hAnsi="Times New Roman"/>
                <w:kern w:val="2"/>
                <w:sz w:val="22"/>
                <w:szCs w:val="22"/>
              </w:rPr>
              <w:softHyphen/>
              <w:t>ной программы, подпрограммы, основного ме</w:t>
            </w:r>
            <w:r w:rsidRPr="00285C08">
              <w:rPr>
                <w:rFonts w:ascii="Times New Roman" w:hAnsi="Times New Roman"/>
                <w:kern w:val="2"/>
                <w:sz w:val="22"/>
                <w:szCs w:val="22"/>
              </w:rPr>
              <w:softHyphen/>
              <w:t>роприятия</w:t>
            </w:r>
          </w:p>
        </w:tc>
        <w:tc>
          <w:tcPr>
            <w:tcW w:w="889" w:type="pct"/>
            <w:vMerge w:val="restar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Наименование ответственного исполнителя, исполнителя – главного распорядителя средств местного бюджета (далее - ГРБС)</w:t>
            </w:r>
          </w:p>
        </w:tc>
        <w:tc>
          <w:tcPr>
            <w:tcW w:w="2703" w:type="pct"/>
            <w:gridSpan w:val="9"/>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Расходы местного бюджета по годам реализации муниципальной программы, тыс. руб.</w:t>
            </w:r>
          </w:p>
        </w:tc>
      </w:tr>
      <w:tr w:rsidR="00A63777" w:rsidRPr="00A63777" w:rsidTr="0028643D">
        <w:trPr>
          <w:jc w:val="center"/>
        </w:trPr>
        <w:tc>
          <w:tcPr>
            <w:tcW w:w="339"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ind w:firstLine="0"/>
              <w:rPr>
                <w:rFonts w:ascii="Times New Roman" w:hAnsi="Times New Roman"/>
                <w:kern w:val="2"/>
                <w:sz w:val="22"/>
                <w:szCs w:val="22"/>
              </w:rPr>
            </w:pPr>
          </w:p>
        </w:tc>
        <w:tc>
          <w:tcPr>
            <w:tcW w:w="1068" w:type="pct"/>
            <w:gridSpan w:val="2"/>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ind w:firstLine="0"/>
              <w:rPr>
                <w:rFonts w:ascii="Times New Roman" w:hAnsi="Times New Roman"/>
                <w:kern w:val="2"/>
                <w:sz w:val="22"/>
                <w:szCs w:val="22"/>
              </w:rPr>
            </w:pPr>
          </w:p>
        </w:tc>
        <w:tc>
          <w:tcPr>
            <w:tcW w:w="889" w:type="pct"/>
            <w:vMerge/>
            <w:tcBorders>
              <w:top w:val="single" w:sz="4" w:space="0" w:color="auto"/>
              <w:left w:val="single" w:sz="4" w:space="0" w:color="auto"/>
              <w:bottom w:val="single" w:sz="4" w:space="0" w:color="auto"/>
              <w:right w:val="single" w:sz="4" w:space="0" w:color="auto"/>
            </w:tcBorders>
            <w:vAlign w:val="center"/>
            <w:hideMark/>
          </w:tcPr>
          <w:p w:rsidR="00A63777" w:rsidRPr="00285C08" w:rsidRDefault="00A63777" w:rsidP="00A63777">
            <w:pPr>
              <w:ind w:firstLine="0"/>
              <w:jc w:val="left"/>
              <w:rPr>
                <w:rFonts w:ascii="Times New Roman" w:hAnsi="Times New Roman"/>
                <w:kern w:val="2"/>
                <w:sz w:val="22"/>
                <w:szCs w:val="22"/>
              </w:rPr>
            </w:pPr>
          </w:p>
        </w:tc>
        <w:tc>
          <w:tcPr>
            <w:tcW w:w="281" w:type="pct"/>
            <w:tcBorders>
              <w:top w:val="single" w:sz="4" w:space="0" w:color="auto"/>
              <w:left w:val="single" w:sz="4" w:space="0" w:color="auto"/>
              <w:bottom w:val="single" w:sz="4" w:space="0" w:color="auto"/>
              <w:right w:val="single" w:sz="4" w:space="0" w:color="auto"/>
            </w:tcBorders>
            <w:hideMark/>
          </w:tcPr>
          <w:p w:rsidR="00D936B3" w:rsidRDefault="00D936B3" w:rsidP="00A63777">
            <w:pPr>
              <w:autoSpaceDE w:val="0"/>
              <w:autoSpaceDN w:val="0"/>
              <w:adjustRightInd w:val="0"/>
              <w:ind w:firstLine="0"/>
              <w:rPr>
                <w:rFonts w:ascii="Times New Roman" w:hAnsi="Times New Roman"/>
                <w:kern w:val="2"/>
                <w:sz w:val="22"/>
                <w:szCs w:val="22"/>
              </w:rPr>
            </w:pPr>
            <w:r>
              <w:rPr>
                <w:rFonts w:ascii="Times New Roman" w:hAnsi="Times New Roman"/>
                <w:kern w:val="2"/>
                <w:sz w:val="22"/>
                <w:szCs w:val="22"/>
              </w:rPr>
              <w:t>2020</w:t>
            </w:r>
          </w:p>
          <w:p w:rsidR="00A63777" w:rsidRPr="00285C08" w:rsidRDefault="00A63777" w:rsidP="00A63777">
            <w:pPr>
              <w:autoSpaceDE w:val="0"/>
              <w:autoSpaceDN w:val="0"/>
              <w:adjustRightInd w:val="0"/>
              <w:ind w:firstLine="0"/>
              <w:rPr>
                <w:rFonts w:ascii="Times New Roman" w:hAnsi="Times New Roman"/>
                <w:kern w:val="2"/>
                <w:sz w:val="22"/>
                <w:szCs w:val="22"/>
              </w:rPr>
            </w:pPr>
            <w:proofErr w:type="gramStart"/>
            <w:r w:rsidRPr="00285C08">
              <w:rPr>
                <w:rFonts w:ascii="Times New Roman" w:hAnsi="Times New Roman"/>
                <w:kern w:val="2"/>
                <w:sz w:val="22"/>
                <w:szCs w:val="22"/>
              </w:rPr>
              <w:t>год</w:t>
            </w:r>
            <w:proofErr w:type="gramEnd"/>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autoSpaceDN w:val="0"/>
              <w:adjustRightInd w:val="0"/>
              <w:ind w:firstLine="0"/>
              <w:rPr>
                <w:rFonts w:ascii="Times New Roman" w:hAnsi="Times New Roman"/>
                <w:kern w:val="2"/>
                <w:sz w:val="22"/>
                <w:szCs w:val="22"/>
              </w:rPr>
            </w:pPr>
            <w:r w:rsidRPr="00285C08">
              <w:rPr>
                <w:rFonts w:ascii="Times New Roman" w:hAnsi="Times New Roman"/>
                <w:kern w:val="2"/>
                <w:sz w:val="22"/>
                <w:szCs w:val="22"/>
              </w:rPr>
              <w:t>2021 год</w:t>
            </w:r>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autoSpaceDN w:val="0"/>
              <w:adjustRightInd w:val="0"/>
              <w:ind w:firstLine="0"/>
              <w:rPr>
                <w:rFonts w:ascii="Times New Roman" w:hAnsi="Times New Roman"/>
                <w:kern w:val="2"/>
                <w:sz w:val="22"/>
                <w:szCs w:val="22"/>
              </w:rPr>
            </w:pPr>
            <w:r w:rsidRPr="00285C08">
              <w:rPr>
                <w:rFonts w:ascii="Times New Roman" w:hAnsi="Times New Roman"/>
                <w:kern w:val="2"/>
                <w:sz w:val="22"/>
                <w:szCs w:val="22"/>
              </w:rPr>
              <w:t>2022 год</w:t>
            </w:r>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autoSpaceDN w:val="0"/>
              <w:adjustRightInd w:val="0"/>
              <w:ind w:firstLine="0"/>
              <w:rPr>
                <w:rFonts w:ascii="Times New Roman" w:hAnsi="Times New Roman"/>
                <w:kern w:val="2"/>
                <w:sz w:val="22"/>
                <w:szCs w:val="22"/>
              </w:rPr>
            </w:pPr>
            <w:r w:rsidRPr="00285C08">
              <w:rPr>
                <w:rFonts w:ascii="Times New Roman" w:hAnsi="Times New Roman"/>
                <w:kern w:val="2"/>
                <w:sz w:val="22"/>
                <w:szCs w:val="22"/>
              </w:rPr>
              <w:t>2023 год</w:t>
            </w:r>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autoSpaceDN w:val="0"/>
              <w:adjustRightInd w:val="0"/>
              <w:ind w:firstLine="0"/>
              <w:rPr>
                <w:rFonts w:ascii="Times New Roman" w:hAnsi="Times New Roman"/>
                <w:kern w:val="2"/>
                <w:sz w:val="22"/>
                <w:szCs w:val="22"/>
              </w:rPr>
            </w:pPr>
            <w:r w:rsidRPr="00285C08">
              <w:rPr>
                <w:rFonts w:ascii="Times New Roman" w:hAnsi="Times New Roman"/>
                <w:kern w:val="2"/>
                <w:sz w:val="22"/>
                <w:szCs w:val="22"/>
              </w:rPr>
              <w:t>2024 год</w:t>
            </w:r>
          </w:p>
        </w:tc>
        <w:tc>
          <w:tcPr>
            <w:tcW w:w="329"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autoSpaceDN w:val="0"/>
              <w:adjustRightInd w:val="0"/>
              <w:ind w:firstLine="0"/>
              <w:rPr>
                <w:rFonts w:ascii="Times New Roman" w:hAnsi="Times New Roman"/>
                <w:kern w:val="2"/>
                <w:sz w:val="22"/>
                <w:szCs w:val="22"/>
              </w:rPr>
            </w:pPr>
            <w:r w:rsidRPr="00285C08">
              <w:rPr>
                <w:rFonts w:ascii="Times New Roman" w:hAnsi="Times New Roman"/>
                <w:kern w:val="2"/>
                <w:sz w:val="22"/>
                <w:szCs w:val="22"/>
              </w:rPr>
              <w:t>2025 год</w:t>
            </w:r>
          </w:p>
          <w:p w:rsidR="00A63777" w:rsidRPr="00285C08" w:rsidRDefault="00A63777" w:rsidP="00A63777">
            <w:pPr>
              <w:autoSpaceDE w:val="0"/>
              <w:autoSpaceDN w:val="0"/>
              <w:adjustRightInd w:val="0"/>
              <w:ind w:firstLine="0"/>
              <w:rPr>
                <w:rFonts w:ascii="Times New Roman" w:hAnsi="Times New Roman"/>
                <w:kern w:val="2"/>
                <w:sz w:val="22"/>
                <w:szCs w:val="22"/>
              </w:rPr>
            </w:pPr>
          </w:p>
        </w:tc>
        <w:tc>
          <w:tcPr>
            <w:tcW w:w="325"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autoSpaceDN w:val="0"/>
              <w:adjustRightInd w:val="0"/>
              <w:ind w:firstLine="0"/>
              <w:rPr>
                <w:rFonts w:ascii="Times New Roman" w:hAnsi="Times New Roman"/>
                <w:kern w:val="2"/>
                <w:sz w:val="22"/>
                <w:szCs w:val="22"/>
              </w:rPr>
            </w:pPr>
            <w:r w:rsidRPr="00285C08">
              <w:rPr>
                <w:rFonts w:ascii="Times New Roman" w:hAnsi="Times New Roman"/>
                <w:kern w:val="2"/>
                <w:sz w:val="22"/>
                <w:szCs w:val="22"/>
              </w:rPr>
              <w:t>2026 год</w:t>
            </w:r>
          </w:p>
          <w:p w:rsidR="00A63777" w:rsidRPr="00285C08" w:rsidRDefault="00A63777" w:rsidP="00A63777">
            <w:pPr>
              <w:autoSpaceDE w:val="0"/>
              <w:autoSpaceDN w:val="0"/>
              <w:adjustRightInd w:val="0"/>
              <w:ind w:firstLine="0"/>
              <w:rPr>
                <w:rFonts w:ascii="Times New Roman" w:hAnsi="Times New Roman"/>
                <w:kern w:val="2"/>
                <w:sz w:val="22"/>
                <w:szCs w:val="22"/>
              </w:rPr>
            </w:pPr>
          </w:p>
        </w:tc>
        <w:tc>
          <w:tcPr>
            <w:tcW w:w="324"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autoSpaceDN w:val="0"/>
              <w:adjustRightInd w:val="0"/>
              <w:ind w:firstLine="0"/>
              <w:rPr>
                <w:rFonts w:ascii="Times New Roman" w:hAnsi="Times New Roman"/>
                <w:kern w:val="2"/>
                <w:sz w:val="22"/>
                <w:szCs w:val="22"/>
              </w:rPr>
            </w:pPr>
            <w:r w:rsidRPr="00285C08">
              <w:rPr>
                <w:rFonts w:ascii="Times New Roman" w:hAnsi="Times New Roman"/>
                <w:kern w:val="2"/>
                <w:sz w:val="22"/>
                <w:szCs w:val="22"/>
              </w:rPr>
              <w:t>2027 год</w:t>
            </w:r>
          </w:p>
          <w:p w:rsidR="00A63777" w:rsidRPr="00285C08" w:rsidRDefault="00A63777" w:rsidP="00A63777">
            <w:pPr>
              <w:autoSpaceDE w:val="0"/>
              <w:autoSpaceDN w:val="0"/>
              <w:adjustRightInd w:val="0"/>
              <w:ind w:firstLine="0"/>
              <w:rPr>
                <w:rFonts w:ascii="Times New Roman" w:hAnsi="Times New Roman"/>
                <w:kern w:val="2"/>
                <w:sz w:val="22"/>
                <w:szCs w:val="22"/>
              </w:rPr>
            </w:pPr>
          </w:p>
        </w:tc>
        <w:tc>
          <w:tcPr>
            <w:tcW w:w="321"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autoSpaceDN w:val="0"/>
              <w:adjustRightInd w:val="0"/>
              <w:ind w:firstLine="0"/>
              <w:rPr>
                <w:rFonts w:ascii="Times New Roman" w:hAnsi="Times New Roman"/>
                <w:kern w:val="2"/>
                <w:sz w:val="22"/>
                <w:szCs w:val="22"/>
              </w:rPr>
            </w:pPr>
            <w:r w:rsidRPr="00285C08">
              <w:rPr>
                <w:rFonts w:ascii="Times New Roman" w:hAnsi="Times New Roman"/>
                <w:kern w:val="2"/>
                <w:sz w:val="22"/>
                <w:szCs w:val="22"/>
              </w:rPr>
              <w:t>2028 год</w:t>
            </w:r>
          </w:p>
          <w:p w:rsidR="00A63777" w:rsidRPr="00285C08" w:rsidRDefault="00A63777" w:rsidP="00A63777">
            <w:pPr>
              <w:autoSpaceDE w:val="0"/>
              <w:autoSpaceDN w:val="0"/>
              <w:adjustRightInd w:val="0"/>
              <w:ind w:firstLine="0"/>
              <w:rPr>
                <w:rFonts w:ascii="Times New Roman" w:hAnsi="Times New Roman"/>
                <w:kern w:val="2"/>
                <w:sz w:val="22"/>
                <w:szCs w:val="22"/>
              </w:rPr>
            </w:pPr>
          </w:p>
        </w:tc>
      </w:tr>
      <w:tr w:rsidR="00A63777" w:rsidRPr="00A63777" w:rsidTr="0028643D">
        <w:trPr>
          <w:tblHeader/>
          <w:jc w:val="center"/>
        </w:trPr>
        <w:tc>
          <w:tcPr>
            <w:tcW w:w="376" w:type="pct"/>
            <w:gridSpan w:val="2"/>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1</w:t>
            </w:r>
          </w:p>
        </w:tc>
        <w:tc>
          <w:tcPr>
            <w:tcW w:w="1032"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2</w:t>
            </w:r>
          </w:p>
        </w:tc>
        <w:tc>
          <w:tcPr>
            <w:tcW w:w="889"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3</w:t>
            </w:r>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4</w:t>
            </w:r>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5</w:t>
            </w:r>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6</w:t>
            </w:r>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7</w:t>
            </w:r>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8</w:t>
            </w:r>
          </w:p>
        </w:tc>
        <w:tc>
          <w:tcPr>
            <w:tcW w:w="329"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9</w:t>
            </w:r>
          </w:p>
        </w:tc>
        <w:tc>
          <w:tcPr>
            <w:tcW w:w="325"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10</w:t>
            </w:r>
          </w:p>
        </w:tc>
        <w:tc>
          <w:tcPr>
            <w:tcW w:w="324"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11</w:t>
            </w:r>
          </w:p>
        </w:tc>
        <w:tc>
          <w:tcPr>
            <w:tcW w:w="321"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12</w:t>
            </w:r>
          </w:p>
        </w:tc>
      </w:tr>
      <w:tr w:rsidR="00A63777" w:rsidRPr="00A63777" w:rsidTr="0028643D">
        <w:trPr>
          <w:jc w:val="center"/>
        </w:trPr>
        <w:tc>
          <w:tcPr>
            <w:tcW w:w="376" w:type="pct"/>
            <w:gridSpan w:val="2"/>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Подпро-грамма1</w:t>
            </w:r>
          </w:p>
        </w:tc>
        <w:tc>
          <w:tcPr>
            <w:tcW w:w="1032"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autoSpaceDN w:val="0"/>
              <w:adjustRightInd w:val="0"/>
              <w:ind w:firstLine="0"/>
              <w:rPr>
                <w:rFonts w:ascii="Times New Roman" w:hAnsi="Times New Roman"/>
                <w:sz w:val="22"/>
                <w:szCs w:val="22"/>
              </w:rPr>
            </w:pPr>
            <w:r w:rsidRPr="00285C08">
              <w:rPr>
                <w:rFonts w:ascii="Times New Roman" w:hAnsi="Times New Roman"/>
                <w:kern w:val="2"/>
                <w:sz w:val="22"/>
                <w:szCs w:val="22"/>
              </w:rPr>
              <w:t>«</w:t>
            </w:r>
            <w:r w:rsidRPr="00285C08">
              <w:rPr>
                <w:rFonts w:ascii="Times New Roman" w:hAnsi="Times New Roman"/>
                <w:sz w:val="22"/>
                <w:szCs w:val="22"/>
              </w:rPr>
              <w:t>Развитие дорожного хозяйства сельского поселения»</w:t>
            </w:r>
          </w:p>
        </w:tc>
        <w:tc>
          <w:tcPr>
            <w:tcW w:w="889"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 xml:space="preserve">Всего </w:t>
            </w:r>
          </w:p>
          <w:p w:rsidR="00A63777" w:rsidRPr="00285C08" w:rsidRDefault="00A63777" w:rsidP="00A63777">
            <w:pPr>
              <w:autoSpaceDE w:val="0"/>
              <w:ind w:firstLine="0"/>
              <w:rPr>
                <w:rFonts w:ascii="Times New Roman" w:hAnsi="Times New Roman"/>
                <w:kern w:val="2"/>
                <w:sz w:val="22"/>
                <w:szCs w:val="22"/>
              </w:rPr>
            </w:pPr>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28643D" w:rsidP="00A815F1">
            <w:pPr>
              <w:autoSpaceDE w:val="0"/>
              <w:ind w:firstLine="0"/>
              <w:rPr>
                <w:rFonts w:ascii="Times New Roman" w:hAnsi="Times New Roman"/>
                <w:kern w:val="2"/>
                <w:sz w:val="22"/>
                <w:szCs w:val="22"/>
              </w:rPr>
            </w:pPr>
            <w:r w:rsidRPr="00285C08">
              <w:rPr>
                <w:rFonts w:ascii="Times New Roman" w:hAnsi="Times New Roman"/>
                <w:kern w:val="2"/>
                <w:sz w:val="22"/>
                <w:szCs w:val="22"/>
              </w:rPr>
              <w:t>50</w:t>
            </w:r>
            <w:r w:rsidR="00A63777" w:rsidRPr="00285C08">
              <w:rPr>
                <w:rFonts w:ascii="Times New Roman" w:hAnsi="Times New Roman"/>
                <w:kern w:val="2"/>
                <w:sz w:val="22"/>
                <w:szCs w:val="22"/>
              </w:rPr>
              <w:t>,0</w:t>
            </w:r>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50,0</w:t>
            </w:r>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ind w:firstLine="0"/>
              <w:rPr>
                <w:rFonts w:ascii="Times New Roman" w:hAnsi="Times New Roman"/>
                <w:sz w:val="22"/>
                <w:szCs w:val="22"/>
              </w:rPr>
            </w:pPr>
            <w:r w:rsidRPr="00285C08">
              <w:rPr>
                <w:rFonts w:ascii="Times New Roman" w:hAnsi="Times New Roman"/>
                <w:kern w:val="2"/>
                <w:sz w:val="22"/>
                <w:szCs w:val="22"/>
              </w:rPr>
              <w:t>50,0</w:t>
            </w:r>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ind w:firstLine="0"/>
              <w:rPr>
                <w:rFonts w:ascii="Times New Roman" w:hAnsi="Times New Roman"/>
                <w:sz w:val="22"/>
                <w:szCs w:val="22"/>
              </w:rPr>
            </w:pPr>
            <w:r w:rsidRPr="00285C08">
              <w:rPr>
                <w:rFonts w:ascii="Times New Roman" w:hAnsi="Times New Roman"/>
                <w:kern w:val="2"/>
                <w:sz w:val="22"/>
                <w:szCs w:val="22"/>
              </w:rPr>
              <w:t>50,0</w:t>
            </w:r>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ind w:firstLine="0"/>
              <w:rPr>
                <w:rFonts w:ascii="Times New Roman" w:hAnsi="Times New Roman"/>
                <w:sz w:val="22"/>
                <w:szCs w:val="22"/>
              </w:rPr>
            </w:pPr>
            <w:r w:rsidRPr="00285C08">
              <w:rPr>
                <w:rFonts w:ascii="Times New Roman" w:hAnsi="Times New Roman"/>
                <w:kern w:val="2"/>
                <w:sz w:val="22"/>
                <w:szCs w:val="22"/>
              </w:rPr>
              <w:t>50,0</w:t>
            </w:r>
          </w:p>
        </w:tc>
        <w:tc>
          <w:tcPr>
            <w:tcW w:w="329"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ind w:firstLine="0"/>
              <w:rPr>
                <w:rFonts w:ascii="Times New Roman" w:hAnsi="Times New Roman"/>
                <w:sz w:val="22"/>
                <w:szCs w:val="22"/>
              </w:rPr>
            </w:pPr>
            <w:r w:rsidRPr="00285C08">
              <w:rPr>
                <w:rFonts w:ascii="Times New Roman" w:hAnsi="Times New Roman"/>
                <w:kern w:val="2"/>
                <w:sz w:val="22"/>
                <w:szCs w:val="22"/>
              </w:rPr>
              <w:t>50,0</w:t>
            </w:r>
          </w:p>
        </w:tc>
        <w:tc>
          <w:tcPr>
            <w:tcW w:w="325"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ind w:firstLine="0"/>
              <w:rPr>
                <w:rFonts w:ascii="Times New Roman" w:hAnsi="Times New Roman"/>
                <w:kern w:val="2"/>
                <w:sz w:val="22"/>
                <w:szCs w:val="22"/>
              </w:rPr>
            </w:pPr>
            <w:r w:rsidRPr="00285C08">
              <w:rPr>
                <w:rFonts w:ascii="Times New Roman" w:hAnsi="Times New Roman"/>
                <w:kern w:val="2"/>
                <w:sz w:val="22"/>
                <w:szCs w:val="22"/>
              </w:rPr>
              <w:t>50,0</w:t>
            </w:r>
          </w:p>
        </w:tc>
        <w:tc>
          <w:tcPr>
            <w:tcW w:w="324"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ind w:firstLine="0"/>
              <w:rPr>
                <w:rFonts w:ascii="Times New Roman" w:hAnsi="Times New Roman"/>
                <w:kern w:val="2"/>
                <w:sz w:val="22"/>
                <w:szCs w:val="22"/>
              </w:rPr>
            </w:pPr>
            <w:r w:rsidRPr="00285C08">
              <w:rPr>
                <w:rFonts w:ascii="Times New Roman" w:hAnsi="Times New Roman"/>
                <w:kern w:val="2"/>
                <w:sz w:val="22"/>
                <w:szCs w:val="22"/>
              </w:rPr>
              <w:t>50,0</w:t>
            </w:r>
          </w:p>
        </w:tc>
        <w:tc>
          <w:tcPr>
            <w:tcW w:w="321"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ind w:firstLine="0"/>
              <w:rPr>
                <w:rFonts w:ascii="Times New Roman" w:hAnsi="Times New Roman"/>
                <w:kern w:val="2"/>
                <w:sz w:val="22"/>
                <w:szCs w:val="22"/>
              </w:rPr>
            </w:pPr>
            <w:r w:rsidRPr="00285C08">
              <w:rPr>
                <w:rFonts w:ascii="Times New Roman" w:hAnsi="Times New Roman"/>
                <w:kern w:val="2"/>
                <w:sz w:val="22"/>
                <w:szCs w:val="22"/>
              </w:rPr>
              <w:t>50,0</w:t>
            </w:r>
          </w:p>
        </w:tc>
      </w:tr>
      <w:tr w:rsidR="00A63777" w:rsidRPr="00A63777" w:rsidTr="0028643D">
        <w:trPr>
          <w:jc w:val="center"/>
        </w:trPr>
        <w:tc>
          <w:tcPr>
            <w:tcW w:w="339"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ind w:firstLine="0"/>
              <w:rPr>
                <w:rFonts w:ascii="Times New Roman" w:hAnsi="Times New Roman"/>
                <w:kern w:val="2"/>
                <w:sz w:val="22"/>
                <w:szCs w:val="22"/>
              </w:rPr>
            </w:pPr>
          </w:p>
        </w:tc>
        <w:tc>
          <w:tcPr>
            <w:tcW w:w="1068" w:type="pct"/>
            <w:gridSpan w:val="2"/>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ind w:firstLine="0"/>
              <w:rPr>
                <w:rFonts w:ascii="Times New Roman" w:hAnsi="Times New Roman"/>
                <w:sz w:val="22"/>
                <w:szCs w:val="22"/>
              </w:rPr>
            </w:pPr>
          </w:p>
        </w:tc>
        <w:tc>
          <w:tcPr>
            <w:tcW w:w="889"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 xml:space="preserve">Ответственный исполнитель Администрация </w:t>
            </w:r>
            <w:r w:rsidR="003E2515" w:rsidRPr="00285C08">
              <w:rPr>
                <w:rFonts w:ascii="Times New Roman" w:hAnsi="Times New Roman"/>
                <w:kern w:val="2"/>
                <w:sz w:val="22"/>
                <w:szCs w:val="22"/>
              </w:rPr>
              <w:t>Колбинского</w:t>
            </w:r>
            <w:r w:rsidRPr="00285C08">
              <w:rPr>
                <w:rFonts w:ascii="Times New Roman" w:hAnsi="Times New Roman"/>
                <w:kern w:val="2"/>
                <w:sz w:val="22"/>
                <w:szCs w:val="22"/>
              </w:rPr>
              <w:t xml:space="preserve"> сельского поселения</w:t>
            </w:r>
          </w:p>
        </w:tc>
        <w:tc>
          <w:tcPr>
            <w:tcW w:w="281" w:type="pct"/>
            <w:tcBorders>
              <w:top w:val="single" w:sz="4" w:space="0" w:color="auto"/>
              <w:left w:val="single" w:sz="4" w:space="0" w:color="auto"/>
              <w:bottom w:val="single" w:sz="4" w:space="0" w:color="auto"/>
              <w:right w:val="single" w:sz="4" w:space="0" w:color="auto"/>
            </w:tcBorders>
          </w:tcPr>
          <w:p w:rsidR="00A63777" w:rsidRPr="00285C08" w:rsidRDefault="0028643D"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5</w:t>
            </w:r>
            <w:r w:rsidR="00A63777" w:rsidRPr="00285C08">
              <w:rPr>
                <w:rFonts w:ascii="Times New Roman" w:hAnsi="Times New Roman"/>
                <w:kern w:val="2"/>
                <w:sz w:val="22"/>
                <w:szCs w:val="22"/>
              </w:rPr>
              <w:t>0,0</w:t>
            </w:r>
          </w:p>
        </w:tc>
        <w:tc>
          <w:tcPr>
            <w:tcW w:w="281"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50,0</w:t>
            </w:r>
          </w:p>
        </w:tc>
        <w:tc>
          <w:tcPr>
            <w:tcW w:w="281"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50,0</w:t>
            </w:r>
          </w:p>
        </w:tc>
        <w:tc>
          <w:tcPr>
            <w:tcW w:w="281"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ind w:firstLine="0"/>
              <w:rPr>
                <w:rFonts w:ascii="Times New Roman" w:hAnsi="Times New Roman"/>
                <w:kern w:val="2"/>
                <w:sz w:val="22"/>
                <w:szCs w:val="22"/>
              </w:rPr>
            </w:pPr>
            <w:r w:rsidRPr="00285C08">
              <w:rPr>
                <w:rFonts w:ascii="Times New Roman" w:hAnsi="Times New Roman"/>
                <w:kern w:val="2"/>
                <w:sz w:val="22"/>
                <w:szCs w:val="22"/>
              </w:rPr>
              <w:t>50,0</w:t>
            </w:r>
          </w:p>
        </w:tc>
        <w:tc>
          <w:tcPr>
            <w:tcW w:w="281"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ind w:firstLine="0"/>
              <w:rPr>
                <w:rFonts w:ascii="Times New Roman" w:hAnsi="Times New Roman"/>
                <w:kern w:val="2"/>
                <w:sz w:val="22"/>
                <w:szCs w:val="22"/>
              </w:rPr>
            </w:pPr>
            <w:r w:rsidRPr="00285C08">
              <w:rPr>
                <w:rFonts w:ascii="Times New Roman" w:hAnsi="Times New Roman"/>
                <w:kern w:val="2"/>
                <w:sz w:val="22"/>
                <w:szCs w:val="22"/>
              </w:rPr>
              <w:t>50,0</w:t>
            </w:r>
          </w:p>
        </w:tc>
        <w:tc>
          <w:tcPr>
            <w:tcW w:w="329"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ind w:firstLine="0"/>
              <w:rPr>
                <w:rFonts w:ascii="Times New Roman" w:hAnsi="Times New Roman"/>
                <w:kern w:val="2"/>
                <w:sz w:val="22"/>
                <w:szCs w:val="22"/>
              </w:rPr>
            </w:pPr>
            <w:r w:rsidRPr="00285C08">
              <w:rPr>
                <w:rFonts w:ascii="Times New Roman" w:hAnsi="Times New Roman"/>
                <w:kern w:val="2"/>
                <w:sz w:val="22"/>
                <w:szCs w:val="22"/>
              </w:rPr>
              <w:t>50,0</w:t>
            </w:r>
          </w:p>
        </w:tc>
        <w:tc>
          <w:tcPr>
            <w:tcW w:w="325"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ind w:firstLine="0"/>
              <w:rPr>
                <w:rFonts w:ascii="Times New Roman" w:hAnsi="Times New Roman"/>
                <w:kern w:val="2"/>
                <w:sz w:val="22"/>
                <w:szCs w:val="22"/>
              </w:rPr>
            </w:pPr>
            <w:r w:rsidRPr="00285C08">
              <w:rPr>
                <w:rFonts w:ascii="Times New Roman" w:hAnsi="Times New Roman"/>
                <w:kern w:val="2"/>
                <w:sz w:val="22"/>
                <w:szCs w:val="22"/>
              </w:rPr>
              <w:t>50,0</w:t>
            </w:r>
          </w:p>
        </w:tc>
        <w:tc>
          <w:tcPr>
            <w:tcW w:w="324"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ind w:firstLine="0"/>
              <w:rPr>
                <w:rFonts w:ascii="Times New Roman" w:hAnsi="Times New Roman"/>
                <w:kern w:val="2"/>
                <w:sz w:val="22"/>
                <w:szCs w:val="22"/>
              </w:rPr>
            </w:pPr>
            <w:r w:rsidRPr="00285C08">
              <w:rPr>
                <w:rFonts w:ascii="Times New Roman" w:hAnsi="Times New Roman"/>
                <w:kern w:val="2"/>
                <w:sz w:val="22"/>
                <w:szCs w:val="22"/>
              </w:rPr>
              <w:t>50,0</w:t>
            </w:r>
          </w:p>
        </w:tc>
        <w:tc>
          <w:tcPr>
            <w:tcW w:w="321"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ind w:firstLine="0"/>
              <w:rPr>
                <w:rFonts w:ascii="Times New Roman" w:hAnsi="Times New Roman"/>
                <w:kern w:val="2"/>
                <w:sz w:val="22"/>
                <w:szCs w:val="22"/>
              </w:rPr>
            </w:pPr>
            <w:r w:rsidRPr="00285C08">
              <w:rPr>
                <w:rFonts w:ascii="Times New Roman" w:hAnsi="Times New Roman"/>
                <w:kern w:val="2"/>
                <w:sz w:val="22"/>
                <w:szCs w:val="22"/>
              </w:rPr>
              <w:t>50,0</w:t>
            </w:r>
          </w:p>
        </w:tc>
      </w:tr>
      <w:tr w:rsidR="00A63777" w:rsidRPr="00A63777" w:rsidTr="0028643D">
        <w:trPr>
          <w:jc w:val="center"/>
        </w:trPr>
        <w:tc>
          <w:tcPr>
            <w:tcW w:w="376" w:type="pct"/>
            <w:gridSpan w:val="2"/>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 xml:space="preserve">Основное </w:t>
            </w:r>
          </w:p>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мероприятие 1.1</w:t>
            </w:r>
          </w:p>
        </w:tc>
        <w:tc>
          <w:tcPr>
            <w:tcW w:w="1032"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sz w:val="22"/>
                <w:szCs w:val="22"/>
              </w:rPr>
            </w:pPr>
            <w:r w:rsidRPr="00285C08">
              <w:rPr>
                <w:rFonts w:ascii="Times New Roman" w:hAnsi="Times New Roman"/>
                <w:sz w:val="22"/>
                <w:szCs w:val="22"/>
              </w:rPr>
              <w:t>Развитие сети автомобильных дорог общего пользования</w:t>
            </w:r>
          </w:p>
        </w:tc>
        <w:tc>
          <w:tcPr>
            <w:tcW w:w="889"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 xml:space="preserve">Всего </w:t>
            </w:r>
          </w:p>
          <w:p w:rsidR="00A63777" w:rsidRPr="00285C08" w:rsidRDefault="00A63777" w:rsidP="00A63777">
            <w:pPr>
              <w:autoSpaceDE w:val="0"/>
              <w:ind w:firstLine="0"/>
              <w:rPr>
                <w:rFonts w:ascii="Times New Roman" w:hAnsi="Times New Roman"/>
                <w:kern w:val="2"/>
                <w:sz w:val="22"/>
                <w:szCs w:val="22"/>
              </w:rPr>
            </w:pPr>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28643D"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5</w:t>
            </w:r>
            <w:r w:rsidR="00A63777" w:rsidRPr="00285C08">
              <w:rPr>
                <w:rFonts w:ascii="Times New Roman" w:hAnsi="Times New Roman"/>
                <w:kern w:val="2"/>
                <w:sz w:val="22"/>
                <w:szCs w:val="22"/>
              </w:rPr>
              <w:t>0,0</w:t>
            </w:r>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50,0</w:t>
            </w:r>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ind w:firstLine="0"/>
              <w:rPr>
                <w:rFonts w:ascii="Times New Roman" w:hAnsi="Times New Roman"/>
                <w:sz w:val="22"/>
                <w:szCs w:val="22"/>
              </w:rPr>
            </w:pPr>
            <w:r w:rsidRPr="00285C08">
              <w:rPr>
                <w:rFonts w:ascii="Times New Roman" w:hAnsi="Times New Roman"/>
                <w:kern w:val="2"/>
                <w:sz w:val="22"/>
                <w:szCs w:val="22"/>
              </w:rPr>
              <w:t>50,0</w:t>
            </w:r>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ind w:firstLine="0"/>
              <w:rPr>
                <w:rFonts w:ascii="Times New Roman" w:hAnsi="Times New Roman"/>
                <w:sz w:val="22"/>
                <w:szCs w:val="22"/>
              </w:rPr>
            </w:pPr>
            <w:r w:rsidRPr="00285C08">
              <w:rPr>
                <w:rFonts w:ascii="Times New Roman" w:hAnsi="Times New Roman"/>
                <w:kern w:val="2"/>
                <w:sz w:val="22"/>
                <w:szCs w:val="22"/>
              </w:rPr>
              <w:t>50,0</w:t>
            </w:r>
          </w:p>
        </w:tc>
        <w:tc>
          <w:tcPr>
            <w:tcW w:w="281"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ind w:firstLine="0"/>
              <w:rPr>
                <w:rFonts w:ascii="Times New Roman" w:hAnsi="Times New Roman"/>
                <w:sz w:val="22"/>
                <w:szCs w:val="22"/>
              </w:rPr>
            </w:pPr>
            <w:r w:rsidRPr="00285C08">
              <w:rPr>
                <w:rFonts w:ascii="Times New Roman" w:hAnsi="Times New Roman"/>
                <w:kern w:val="2"/>
                <w:sz w:val="22"/>
                <w:szCs w:val="22"/>
              </w:rPr>
              <w:t>50,0</w:t>
            </w:r>
          </w:p>
        </w:tc>
        <w:tc>
          <w:tcPr>
            <w:tcW w:w="329"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ind w:firstLine="0"/>
              <w:rPr>
                <w:rFonts w:ascii="Times New Roman" w:hAnsi="Times New Roman"/>
                <w:sz w:val="22"/>
                <w:szCs w:val="22"/>
              </w:rPr>
            </w:pPr>
            <w:r w:rsidRPr="00285C08">
              <w:rPr>
                <w:rFonts w:ascii="Times New Roman" w:hAnsi="Times New Roman"/>
                <w:kern w:val="2"/>
                <w:sz w:val="22"/>
                <w:szCs w:val="22"/>
              </w:rPr>
              <w:t>50,0</w:t>
            </w:r>
          </w:p>
        </w:tc>
        <w:tc>
          <w:tcPr>
            <w:tcW w:w="325"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ind w:firstLine="0"/>
              <w:rPr>
                <w:rFonts w:ascii="Times New Roman" w:hAnsi="Times New Roman"/>
                <w:kern w:val="2"/>
                <w:sz w:val="22"/>
                <w:szCs w:val="22"/>
              </w:rPr>
            </w:pPr>
            <w:r w:rsidRPr="00285C08">
              <w:rPr>
                <w:rFonts w:ascii="Times New Roman" w:hAnsi="Times New Roman"/>
                <w:kern w:val="2"/>
                <w:sz w:val="22"/>
                <w:szCs w:val="22"/>
              </w:rPr>
              <w:t>50,0</w:t>
            </w:r>
          </w:p>
        </w:tc>
        <w:tc>
          <w:tcPr>
            <w:tcW w:w="324"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ind w:firstLine="0"/>
              <w:rPr>
                <w:rFonts w:ascii="Times New Roman" w:hAnsi="Times New Roman"/>
                <w:kern w:val="2"/>
                <w:sz w:val="22"/>
                <w:szCs w:val="22"/>
              </w:rPr>
            </w:pPr>
            <w:r w:rsidRPr="00285C08">
              <w:rPr>
                <w:rFonts w:ascii="Times New Roman" w:hAnsi="Times New Roman"/>
                <w:kern w:val="2"/>
                <w:sz w:val="22"/>
                <w:szCs w:val="22"/>
              </w:rPr>
              <w:t>50,0</w:t>
            </w:r>
          </w:p>
        </w:tc>
        <w:tc>
          <w:tcPr>
            <w:tcW w:w="321"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ind w:firstLine="0"/>
              <w:rPr>
                <w:rFonts w:ascii="Times New Roman" w:hAnsi="Times New Roman"/>
                <w:kern w:val="2"/>
                <w:sz w:val="22"/>
                <w:szCs w:val="22"/>
              </w:rPr>
            </w:pPr>
            <w:r w:rsidRPr="00285C08">
              <w:rPr>
                <w:rFonts w:ascii="Times New Roman" w:hAnsi="Times New Roman"/>
                <w:kern w:val="2"/>
                <w:sz w:val="22"/>
                <w:szCs w:val="22"/>
              </w:rPr>
              <w:t>50,0</w:t>
            </w:r>
          </w:p>
        </w:tc>
      </w:tr>
      <w:tr w:rsidR="00A63777" w:rsidRPr="00A63777" w:rsidTr="0028643D">
        <w:trPr>
          <w:jc w:val="center"/>
        </w:trPr>
        <w:tc>
          <w:tcPr>
            <w:tcW w:w="339"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ind w:firstLine="0"/>
              <w:rPr>
                <w:rFonts w:ascii="Times New Roman" w:hAnsi="Times New Roman"/>
                <w:kern w:val="2"/>
                <w:sz w:val="22"/>
                <w:szCs w:val="22"/>
              </w:rPr>
            </w:pPr>
          </w:p>
        </w:tc>
        <w:tc>
          <w:tcPr>
            <w:tcW w:w="1068" w:type="pct"/>
            <w:gridSpan w:val="2"/>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ind w:firstLine="0"/>
              <w:rPr>
                <w:rFonts w:ascii="Times New Roman" w:hAnsi="Times New Roman"/>
                <w:sz w:val="22"/>
                <w:szCs w:val="22"/>
              </w:rPr>
            </w:pPr>
          </w:p>
        </w:tc>
        <w:tc>
          <w:tcPr>
            <w:tcW w:w="889" w:type="pct"/>
            <w:tcBorders>
              <w:top w:val="single" w:sz="4" w:space="0" w:color="auto"/>
              <w:left w:val="single" w:sz="4" w:space="0" w:color="auto"/>
              <w:bottom w:val="single" w:sz="4" w:space="0" w:color="auto"/>
              <w:right w:val="single" w:sz="4" w:space="0" w:color="auto"/>
            </w:tcBorders>
            <w:hideMark/>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 xml:space="preserve">Ответственный исполнитель Администрация </w:t>
            </w:r>
            <w:r w:rsidR="003E2515" w:rsidRPr="00285C08">
              <w:rPr>
                <w:rFonts w:ascii="Times New Roman" w:hAnsi="Times New Roman"/>
                <w:kern w:val="2"/>
                <w:sz w:val="22"/>
                <w:szCs w:val="22"/>
              </w:rPr>
              <w:t>Колбинского</w:t>
            </w:r>
            <w:r w:rsidRPr="00285C08">
              <w:rPr>
                <w:rFonts w:ascii="Times New Roman" w:hAnsi="Times New Roman"/>
                <w:kern w:val="2"/>
                <w:sz w:val="22"/>
                <w:szCs w:val="22"/>
              </w:rPr>
              <w:t xml:space="preserve"> сельского поселения</w:t>
            </w:r>
          </w:p>
        </w:tc>
        <w:tc>
          <w:tcPr>
            <w:tcW w:w="281" w:type="pct"/>
            <w:tcBorders>
              <w:top w:val="single" w:sz="4" w:space="0" w:color="auto"/>
              <w:left w:val="single" w:sz="4" w:space="0" w:color="auto"/>
              <w:bottom w:val="single" w:sz="4" w:space="0" w:color="auto"/>
              <w:right w:val="single" w:sz="4" w:space="0" w:color="auto"/>
            </w:tcBorders>
          </w:tcPr>
          <w:p w:rsidR="00A63777" w:rsidRPr="00285C08" w:rsidRDefault="0028643D"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5</w:t>
            </w:r>
            <w:r w:rsidR="00A63777" w:rsidRPr="00285C08">
              <w:rPr>
                <w:rFonts w:ascii="Times New Roman" w:hAnsi="Times New Roman"/>
                <w:kern w:val="2"/>
                <w:sz w:val="22"/>
                <w:szCs w:val="22"/>
              </w:rPr>
              <w:t>0,0</w:t>
            </w:r>
          </w:p>
        </w:tc>
        <w:tc>
          <w:tcPr>
            <w:tcW w:w="281"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50,0</w:t>
            </w:r>
          </w:p>
        </w:tc>
        <w:tc>
          <w:tcPr>
            <w:tcW w:w="281"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autoSpaceDE w:val="0"/>
              <w:ind w:firstLine="0"/>
              <w:rPr>
                <w:rFonts w:ascii="Times New Roman" w:hAnsi="Times New Roman"/>
                <w:kern w:val="2"/>
                <w:sz w:val="22"/>
                <w:szCs w:val="22"/>
              </w:rPr>
            </w:pPr>
            <w:r w:rsidRPr="00285C08">
              <w:rPr>
                <w:rFonts w:ascii="Times New Roman" w:hAnsi="Times New Roman"/>
                <w:kern w:val="2"/>
                <w:sz w:val="22"/>
                <w:szCs w:val="22"/>
              </w:rPr>
              <w:t>50,0</w:t>
            </w:r>
          </w:p>
        </w:tc>
        <w:tc>
          <w:tcPr>
            <w:tcW w:w="281"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ind w:firstLine="0"/>
              <w:rPr>
                <w:rFonts w:ascii="Times New Roman" w:hAnsi="Times New Roman"/>
                <w:kern w:val="2"/>
                <w:sz w:val="22"/>
                <w:szCs w:val="22"/>
              </w:rPr>
            </w:pPr>
            <w:r w:rsidRPr="00285C08">
              <w:rPr>
                <w:rFonts w:ascii="Times New Roman" w:hAnsi="Times New Roman"/>
                <w:kern w:val="2"/>
                <w:sz w:val="22"/>
                <w:szCs w:val="22"/>
              </w:rPr>
              <w:t>50,0</w:t>
            </w:r>
          </w:p>
        </w:tc>
        <w:tc>
          <w:tcPr>
            <w:tcW w:w="281"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ind w:firstLine="0"/>
              <w:rPr>
                <w:rFonts w:ascii="Times New Roman" w:hAnsi="Times New Roman"/>
                <w:kern w:val="2"/>
                <w:sz w:val="22"/>
                <w:szCs w:val="22"/>
              </w:rPr>
            </w:pPr>
            <w:r w:rsidRPr="00285C08">
              <w:rPr>
                <w:rFonts w:ascii="Times New Roman" w:hAnsi="Times New Roman"/>
                <w:kern w:val="2"/>
                <w:sz w:val="22"/>
                <w:szCs w:val="22"/>
              </w:rPr>
              <w:t>50,0</w:t>
            </w:r>
          </w:p>
        </w:tc>
        <w:tc>
          <w:tcPr>
            <w:tcW w:w="329"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ind w:firstLine="0"/>
              <w:rPr>
                <w:rFonts w:ascii="Times New Roman" w:hAnsi="Times New Roman"/>
                <w:kern w:val="2"/>
                <w:sz w:val="22"/>
                <w:szCs w:val="22"/>
              </w:rPr>
            </w:pPr>
            <w:r w:rsidRPr="00285C08">
              <w:rPr>
                <w:rFonts w:ascii="Times New Roman" w:hAnsi="Times New Roman"/>
                <w:kern w:val="2"/>
                <w:sz w:val="22"/>
                <w:szCs w:val="22"/>
              </w:rPr>
              <w:t>50,0</w:t>
            </w:r>
          </w:p>
        </w:tc>
        <w:tc>
          <w:tcPr>
            <w:tcW w:w="325"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ind w:firstLine="0"/>
              <w:rPr>
                <w:rFonts w:ascii="Times New Roman" w:hAnsi="Times New Roman"/>
                <w:kern w:val="2"/>
                <w:sz w:val="22"/>
                <w:szCs w:val="22"/>
              </w:rPr>
            </w:pPr>
            <w:r w:rsidRPr="00285C08">
              <w:rPr>
                <w:rFonts w:ascii="Times New Roman" w:hAnsi="Times New Roman"/>
                <w:kern w:val="2"/>
                <w:sz w:val="22"/>
                <w:szCs w:val="22"/>
              </w:rPr>
              <w:t>50,0</w:t>
            </w:r>
          </w:p>
        </w:tc>
        <w:tc>
          <w:tcPr>
            <w:tcW w:w="324"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ind w:firstLine="0"/>
              <w:rPr>
                <w:rFonts w:ascii="Times New Roman" w:hAnsi="Times New Roman"/>
                <w:kern w:val="2"/>
                <w:sz w:val="22"/>
                <w:szCs w:val="22"/>
              </w:rPr>
            </w:pPr>
            <w:r w:rsidRPr="00285C08">
              <w:rPr>
                <w:rFonts w:ascii="Times New Roman" w:hAnsi="Times New Roman"/>
                <w:kern w:val="2"/>
                <w:sz w:val="22"/>
                <w:szCs w:val="22"/>
              </w:rPr>
              <w:t>50,0</w:t>
            </w:r>
          </w:p>
        </w:tc>
        <w:tc>
          <w:tcPr>
            <w:tcW w:w="321" w:type="pct"/>
            <w:tcBorders>
              <w:top w:val="single" w:sz="4" w:space="0" w:color="auto"/>
              <w:left w:val="single" w:sz="4" w:space="0" w:color="auto"/>
              <w:bottom w:val="single" w:sz="4" w:space="0" w:color="auto"/>
              <w:right w:val="single" w:sz="4" w:space="0" w:color="auto"/>
            </w:tcBorders>
          </w:tcPr>
          <w:p w:rsidR="00A63777" w:rsidRPr="00285C08" w:rsidRDefault="00A63777" w:rsidP="00A63777">
            <w:pPr>
              <w:ind w:firstLine="0"/>
              <w:rPr>
                <w:rFonts w:ascii="Times New Roman" w:hAnsi="Times New Roman"/>
                <w:kern w:val="2"/>
                <w:sz w:val="22"/>
                <w:szCs w:val="22"/>
              </w:rPr>
            </w:pPr>
            <w:r w:rsidRPr="00285C08">
              <w:rPr>
                <w:rFonts w:ascii="Times New Roman" w:hAnsi="Times New Roman"/>
                <w:kern w:val="2"/>
                <w:sz w:val="22"/>
                <w:szCs w:val="22"/>
              </w:rPr>
              <w:t>50,0</w:t>
            </w:r>
          </w:p>
        </w:tc>
      </w:tr>
    </w:tbl>
    <w:p w:rsidR="00A63777" w:rsidRDefault="00A63777" w:rsidP="00285C08">
      <w:pPr>
        <w:ind w:firstLine="0"/>
        <w:rPr>
          <w:rFonts w:ascii="Times New Roman" w:hAnsi="Times New Roman"/>
          <w:kern w:val="2"/>
          <w:sz w:val="28"/>
          <w:szCs w:val="28"/>
        </w:rPr>
      </w:pPr>
    </w:p>
    <w:p w:rsidR="00A63777" w:rsidRPr="00A63777" w:rsidRDefault="00A63777" w:rsidP="00D936B3">
      <w:pPr>
        <w:tabs>
          <w:tab w:val="left" w:pos="10915"/>
        </w:tabs>
        <w:ind w:left="10206" w:firstLine="1"/>
        <w:rPr>
          <w:rFonts w:ascii="Times New Roman" w:hAnsi="Times New Roman"/>
          <w:sz w:val="28"/>
          <w:szCs w:val="28"/>
        </w:rPr>
      </w:pPr>
      <w:r w:rsidRPr="00A63777">
        <w:rPr>
          <w:rFonts w:ascii="Times New Roman" w:hAnsi="Times New Roman"/>
          <w:kern w:val="2"/>
          <w:sz w:val="28"/>
          <w:szCs w:val="28"/>
        </w:rPr>
        <w:t xml:space="preserve">Приложение 4 </w:t>
      </w:r>
    </w:p>
    <w:p w:rsidR="00A63777" w:rsidRPr="00A63777" w:rsidRDefault="00A63777" w:rsidP="00D936B3">
      <w:pPr>
        <w:tabs>
          <w:tab w:val="left" w:pos="10915"/>
        </w:tabs>
        <w:ind w:left="10206" w:firstLine="1"/>
        <w:rPr>
          <w:rFonts w:ascii="Times New Roman" w:hAnsi="Times New Roman"/>
          <w:sz w:val="28"/>
          <w:szCs w:val="28"/>
        </w:rPr>
      </w:pPr>
      <w:proofErr w:type="gramStart"/>
      <w:r w:rsidRPr="00A63777">
        <w:rPr>
          <w:rFonts w:ascii="Times New Roman" w:hAnsi="Times New Roman"/>
          <w:sz w:val="28"/>
          <w:szCs w:val="28"/>
        </w:rPr>
        <w:t>к</w:t>
      </w:r>
      <w:proofErr w:type="gramEnd"/>
      <w:r w:rsidRPr="00A63777">
        <w:rPr>
          <w:rFonts w:ascii="Times New Roman" w:hAnsi="Times New Roman"/>
          <w:sz w:val="28"/>
          <w:szCs w:val="28"/>
        </w:rPr>
        <w:t xml:space="preserve"> постановлению администрации</w:t>
      </w:r>
      <w:r w:rsidR="00D936B3">
        <w:rPr>
          <w:rFonts w:ascii="Times New Roman" w:hAnsi="Times New Roman"/>
          <w:sz w:val="28"/>
          <w:szCs w:val="28"/>
        </w:rPr>
        <w:t xml:space="preserve"> </w:t>
      </w:r>
      <w:r w:rsidR="003E2515">
        <w:rPr>
          <w:rFonts w:ascii="Times New Roman" w:hAnsi="Times New Roman"/>
          <w:sz w:val="28"/>
          <w:szCs w:val="28"/>
        </w:rPr>
        <w:t>Колбинского</w:t>
      </w:r>
      <w:r w:rsidRPr="00A63777">
        <w:rPr>
          <w:rFonts w:ascii="Times New Roman" w:hAnsi="Times New Roman"/>
          <w:sz w:val="28"/>
          <w:szCs w:val="28"/>
        </w:rPr>
        <w:t xml:space="preserve"> сельского</w:t>
      </w:r>
      <w:r w:rsidR="00D936B3">
        <w:rPr>
          <w:rFonts w:ascii="Times New Roman" w:hAnsi="Times New Roman"/>
          <w:sz w:val="28"/>
          <w:szCs w:val="28"/>
        </w:rPr>
        <w:t xml:space="preserve"> </w:t>
      </w:r>
      <w:r w:rsidRPr="00A63777">
        <w:rPr>
          <w:rFonts w:ascii="Times New Roman" w:hAnsi="Times New Roman"/>
          <w:sz w:val="28"/>
          <w:szCs w:val="28"/>
        </w:rPr>
        <w:t xml:space="preserve">поселения  </w:t>
      </w:r>
    </w:p>
    <w:p w:rsidR="00A63777" w:rsidRPr="00A63777" w:rsidRDefault="00801C18" w:rsidP="00D936B3">
      <w:pPr>
        <w:tabs>
          <w:tab w:val="left" w:pos="10915"/>
        </w:tabs>
        <w:ind w:left="10206" w:firstLine="1"/>
        <w:rPr>
          <w:rFonts w:ascii="Times New Roman" w:hAnsi="Times New Roman"/>
          <w:sz w:val="28"/>
          <w:szCs w:val="28"/>
        </w:rPr>
      </w:pPr>
      <w:proofErr w:type="gramStart"/>
      <w:r w:rsidRPr="00801C18">
        <w:rPr>
          <w:rFonts w:ascii="Times New Roman" w:hAnsi="Times New Roman"/>
          <w:sz w:val="28"/>
          <w:szCs w:val="28"/>
        </w:rPr>
        <w:t>от</w:t>
      </w:r>
      <w:proofErr w:type="gramEnd"/>
      <w:r w:rsidRPr="00801C18">
        <w:rPr>
          <w:rFonts w:ascii="Times New Roman" w:hAnsi="Times New Roman"/>
          <w:sz w:val="28"/>
          <w:szCs w:val="28"/>
        </w:rPr>
        <w:t xml:space="preserve"> «</w:t>
      </w:r>
      <w:r w:rsidR="00DB3672">
        <w:rPr>
          <w:rFonts w:ascii="Times New Roman" w:hAnsi="Times New Roman"/>
          <w:sz w:val="28"/>
          <w:szCs w:val="28"/>
        </w:rPr>
        <w:t>01» ок</w:t>
      </w:r>
      <w:r w:rsidRPr="00801C18">
        <w:rPr>
          <w:rFonts w:ascii="Times New Roman" w:hAnsi="Times New Roman"/>
          <w:sz w:val="28"/>
          <w:szCs w:val="28"/>
        </w:rPr>
        <w:t xml:space="preserve">тября </w:t>
      </w:r>
      <w:r w:rsidR="00A63777" w:rsidRPr="00A63777">
        <w:rPr>
          <w:rFonts w:ascii="Times New Roman" w:hAnsi="Times New Roman"/>
          <w:sz w:val="28"/>
          <w:szCs w:val="28"/>
        </w:rPr>
        <w:t>201</w:t>
      </w:r>
      <w:r w:rsidRPr="00801C18">
        <w:rPr>
          <w:rFonts w:ascii="Times New Roman" w:hAnsi="Times New Roman"/>
          <w:sz w:val="28"/>
          <w:szCs w:val="28"/>
        </w:rPr>
        <w:t>9 г. №</w:t>
      </w:r>
      <w:r w:rsidR="00DB3672">
        <w:rPr>
          <w:rFonts w:ascii="Times New Roman" w:hAnsi="Times New Roman"/>
          <w:sz w:val="28"/>
          <w:szCs w:val="28"/>
        </w:rPr>
        <w:t>56</w:t>
      </w:r>
      <w:r w:rsidRPr="00801C18">
        <w:rPr>
          <w:rFonts w:ascii="Times New Roman" w:hAnsi="Times New Roman"/>
          <w:sz w:val="28"/>
          <w:szCs w:val="28"/>
        </w:rPr>
        <w:t xml:space="preserve"> </w:t>
      </w:r>
    </w:p>
    <w:p w:rsidR="00285C08" w:rsidRPr="00285C08" w:rsidRDefault="00285C08" w:rsidP="00285C08">
      <w:pPr>
        <w:suppressAutoHyphens/>
        <w:ind w:firstLine="0"/>
        <w:jc w:val="left"/>
        <w:rPr>
          <w:rFonts w:ascii="Times New Roman" w:hAnsi="Times New Roman"/>
          <w:kern w:val="2"/>
          <w:sz w:val="28"/>
          <w:szCs w:val="28"/>
          <w:lang w:eastAsia="ar-SA"/>
        </w:rPr>
      </w:pPr>
    </w:p>
    <w:p w:rsidR="00285C08" w:rsidRPr="00285C08" w:rsidRDefault="00285C08" w:rsidP="00285C08">
      <w:pPr>
        <w:suppressAutoHyphens/>
        <w:ind w:firstLine="0"/>
        <w:jc w:val="center"/>
        <w:rPr>
          <w:rFonts w:ascii="Times New Roman" w:hAnsi="Times New Roman"/>
          <w:kern w:val="2"/>
          <w:sz w:val="28"/>
          <w:szCs w:val="28"/>
          <w:lang w:eastAsia="ar-SA"/>
        </w:rPr>
      </w:pPr>
      <w:r w:rsidRPr="00285C08">
        <w:rPr>
          <w:rFonts w:ascii="Times New Roman" w:hAnsi="Times New Roman"/>
          <w:kern w:val="2"/>
          <w:sz w:val="28"/>
          <w:szCs w:val="28"/>
          <w:lang w:eastAsia="ar-SA"/>
        </w:rPr>
        <w:t xml:space="preserve">Оценка применения мер муниципального регулирования </w:t>
      </w:r>
    </w:p>
    <w:p w:rsidR="00285C08" w:rsidRPr="00285C08" w:rsidRDefault="00285C08" w:rsidP="00285C08">
      <w:pPr>
        <w:suppressAutoHyphens/>
        <w:ind w:firstLine="0"/>
        <w:jc w:val="center"/>
        <w:rPr>
          <w:rFonts w:ascii="Times New Roman" w:hAnsi="Times New Roman"/>
          <w:kern w:val="2"/>
          <w:sz w:val="28"/>
          <w:szCs w:val="28"/>
          <w:lang w:eastAsia="ar-SA"/>
        </w:rPr>
      </w:pPr>
      <w:r w:rsidRPr="00285C08">
        <w:rPr>
          <w:rFonts w:ascii="Times New Roman" w:hAnsi="Times New Roman"/>
          <w:kern w:val="2"/>
          <w:sz w:val="28"/>
          <w:szCs w:val="28"/>
          <w:lang w:eastAsia="ar-SA"/>
        </w:rPr>
        <w:t>в сфере реализации муниципальной программы</w:t>
      </w:r>
    </w:p>
    <w:p w:rsidR="00285C08" w:rsidRPr="00285C08" w:rsidRDefault="00285C08" w:rsidP="00285C08">
      <w:pPr>
        <w:suppressAutoHyphens/>
        <w:ind w:firstLine="0"/>
        <w:jc w:val="center"/>
        <w:rPr>
          <w:rFonts w:ascii="Times New Roman" w:hAnsi="Times New Roman"/>
          <w:kern w:val="2"/>
          <w:sz w:val="26"/>
          <w:szCs w:val="26"/>
          <w:lang w:eastAsia="ar-SA"/>
        </w:rPr>
      </w:pPr>
    </w:p>
    <w:tbl>
      <w:tblPr>
        <w:tblW w:w="52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41"/>
        <w:gridCol w:w="3327"/>
        <w:gridCol w:w="14"/>
        <w:gridCol w:w="1710"/>
        <w:gridCol w:w="850"/>
        <w:gridCol w:w="851"/>
        <w:gridCol w:w="850"/>
        <w:gridCol w:w="851"/>
        <w:gridCol w:w="468"/>
        <w:gridCol w:w="15"/>
        <w:gridCol w:w="367"/>
        <w:gridCol w:w="413"/>
        <w:gridCol w:w="15"/>
        <w:gridCol w:w="281"/>
        <w:gridCol w:w="364"/>
        <w:gridCol w:w="345"/>
        <w:gridCol w:w="709"/>
        <w:gridCol w:w="708"/>
        <w:gridCol w:w="2410"/>
      </w:tblGrid>
      <w:tr w:rsidR="00285C08" w:rsidRPr="00285C08" w:rsidTr="007A55F0">
        <w:trPr>
          <w:jc w:val="center"/>
        </w:trPr>
        <w:tc>
          <w:tcPr>
            <w:tcW w:w="741" w:type="dxa"/>
            <w:vMerge w:val="restart"/>
          </w:tcPr>
          <w:p w:rsidR="00285C08" w:rsidRPr="00285C08" w:rsidRDefault="00285C08" w:rsidP="00285C0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w:t>
            </w:r>
          </w:p>
          <w:p w:rsidR="00285C08" w:rsidRPr="00285C08" w:rsidRDefault="00285C08" w:rsidP="00285C08">
            <w:pPr>
              <w:autoSpaceDE w:val="0"/>
              <w:autoSpaceDN w:val="0"/>
              <w:adjustRightInd w:val="0"/>
              <w:ind w:firstLine="0"/>
              <w:jc w:val="center"/>
              <w:rPr>
                <w:rFonts w:ascii="Times New Roman" w:hAnsi="Times New Roman"/>
                <w:kern w:val="2"/>
                <w:lang w:eastAsia="en-US"/>
              </w:rPr>
            </w:pPr>
            <w:proofErr w:type="gramStart"/>
            <w:r w:rsidRPr="00285C08">
              <w:rPr>
                <w:rFonts w:ascii="Times New Roman" w:hAnsi="Times New Roman"/>
                <w:kern w:val="2"/>
                <w:lang w:eastAsia="en-US"/>
              </w:rPr>
              <w:t>п</w:t>
            </w:r>
            <w:proofErr w:type="gramEnd"/>
            <w:r w:rsidRPr="00285C08">
              <w:rPr>
                <w:rFonts w:ascii="Times New Roman" w:hAnsi="Times New Roman"/>
                <w:kern w:val="2"/>
                <w:lang w:eastAsia="en-US"/>
              </w:rPr>
              <w:t>/п</w:t>
            </w:r>
          </w:p>
        </w:tc>
        <w:tc>
          <w:tcPr>
            <w:tcW w:w="3341" w:type="dxa"/>
            <w:gridSpan w:val="2"/>
            <w:vMerge w:val="restart"/>
          </w:tcPr>
          <w:p w:rsidR="00285C08" w:rsidRPr="00285C08" w:rsidRDefault="00285C08" w:rsidP="00285C0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Наименование меры</w:t>
            </w:r>
          </w:p>
          <w:p w:rsidR="00285C08" w:rsidRPr="00285C08" w:rsidRDefault="00285C08" w:rsidP="00285C08">
            <w:pPr>
              <w:autoSpaceDE w:val="0"/>
              <w:autoSpaceDN w:val="0"/>
              <w:adjustRightInd w:val="0"/>
              <w:ind w:firstLine="0"/>
              <w:jc w:val="center"/>
              <w:rPr>
                <w:rFonts w:ascii="Times New Roman" w:hAnsi="Times New Roman"/>
                <w:kern w:val="2"/>
                <w:lang w:eastAsia="en-US"/>
              </w:rPr>
            </w:pPr>
          </w:p>
        </w:tc>
        <w:tc>
          <w:tcPr>
            <w:tcW w:w="1710" w:type="dxa"/>
            <w:vMerge w:val="restart"/>
          </w:tcPr>
          <w:p w:rsidR="00285C08" w:rsidRPr="00285C08" w:rsidRDefault="00285C08" w:rsidP="00285C0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Показатель применения меры, тыс. рублей</w:t>
            </w:r>
          </w:p>
        </w:tc>
        <w:tc>
          <w:tcPr>
            <w:tcW w:w="850" w:type="dxa"/>
          </w:tcPr>
          <w:p w:rsidR="00285C08" w:rsidRPr="00285C08" w:rsidRDefault="00285C08" w:rsidP="00285C08">
            <w:pPr>
              <w:suppressAutoHyphens/>
              <w:autoSpaceDE w:val="0"/>
              <w:autoSpaceDN w:val="0"/>
              <w:adjustRightInd w:val="0"/>
              <w:ind w:firstLine="0"/>
              <w:jc w:val="center"/>
              <w:rPr>
                <w:rFonts w:ascii="Times New Roman" w:hAnsi="Times New Roman"/>
                <w:kern w:val="2"/>
                <w:lang w:eastAsia="ar-SA"/>
              </w:rPr>
            </w:pPr>
          </w:p>
        </w:tc>
        <w:tc>
          <w:tcPr>
            <w:tcW w:w="6237" w:type="dxa"/>
            <w:gridSpan w:val="13"/>
          </w:tcPr>
          <w:p w:rsidR="00285C08" w:rsidRPr="00285C08" w:rsidRDefault="00285C08" w:rsidP="00285C08">
            <w:pPr>
              <w:suppressAutoHyphens/>
              <w:autoSpaceDE w:val="0"/>
              <w:autoSpaceDN w:val="0"/>
              <w:adjustRightInd w:val="0"/>
              <w:ind w:firstLine="0"/>
              <w:jc w:val="center"/>
              <w:rPr>
                <w:rFonts w:ascii="Times New Roman" w:hAnsi="Times New Roman"/>
                <w:kern w:val="2"/>
                <w:lang w:eastAsia="ar-SA"/>
              </w:rPr>
            </w:pPr>
            <w:r w:rsidRPr="00285C08">
              <w:rPr>
                <w:rFonts w:ascii="Times New Roman" w:hAnsi="Times New Roman"/>
                <w:kern w:val="2"/>
                <w:lang w:eastAsia="ar-SA"/>
              </w:rPr>
              <w:t xml:space="preserve">Финансовая оценка результата </w:t>
            </w:r>
          </w:p>
          <w:p w:rsidR="00285C08" w:rsidRPr="00285C08" w:rsidRDefault="00285C08" w:rsidP="00285C08">
            <w:pPr>
              <w:suppressAutoHyphens/>
              <w:autoSpaceDE w:val="0"/>
              <w:autoSpaceDN w:val="0"/>
              <w:adjustRightInd w:val="0"/>
              <w:ind w:firstLine="0"/>
              <w:jc w:val="center"/>
              <w:rPr>
                <w:rFonts w:ascii="Times New Roman" w:hAnsi="Times New Roman"/>
                <w:kern w:val="2"/>
                <w:lang w:eastAsia="ar-SA"/>
              </w:rPr>
            </w:pPr>
            <w:r w:rsidRPr="00285C08">
              <w:rPr>
                <w:rFonts w:ascii="Times New Roman" w:hAnsi="Times New Roman"/>
                <w:kern w:val="2"/>
                <w:lang w:eastAsia="ar-SA"/>
              </w:rPr>
              <w:t>(тыс.руб.), годы</w:t>
            </w:r>
          </w:p>
        </w:tc>
        <w:tc>
          <w:tcPr>
            <w:tcW w:w="2410" w:type="dxa"/>
          </w:tcPr>
          <w:p w:rsidR="00285C08" w:rsidRPr="00285C08" w:rsidRDefault="00285C08" w:rsidP="00285C0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Краткое обоснование необходимости применения меры для достижения цели муниципальной программы</w:t>
            </w:r>
          </w:p>
        </w:tc>
      </w:tr>
      <w:tr w:rsidR="007A55F0" w:rsidRPr="00285C08" w:rsidTr="007A55F0">
        <w:trPr>
          <w:jc w:val="center"/>
        </w:trPr>
        <w:tc>
          <w:tcPr>
            <w:tcW w:w="741" w:type="dxa"/>
            <w:vMerge/>
          </w:tcPr>
          <w:p w:rsidR="007A55F0" w:rsidRPr="00285C08" w:rsidRDefault="007A55F0" w:rsidP="00285C08">
            <w:pPr>
              <w:suppressAutoHyphens/>
              <w:autoSpaceDE w:val="0"/>
              <w:autoSpaceDN w:val="0"/>
              <w:adjustRightInd w:val="0"/>
              <w:ind w:firstLine="0"/>
              <w:jc w:val="left"/>
              <w:rPr>
                <w:rFonts w:ascii="Times New Roman" w:hAnsi="Times New Roman"/>
                <w:kern w:val="2"/>
                <w:lang w:eastAsia="ar-SA"/>
              </w:rPr>
            </w:pPr>
          </w:p>
        </w:tc>
        <w:tc>
          <w:tcPr>
            <w:tcW w:w="3341" w:type="dxa"/>
            <w:gridSpan w:val="2"/>
            <w:vMerge/>
          </w:tcPr>
          <w:p w:rsidR="007A55F0" w:rsidRPr="00285C08" w:rsidRDefault="007A55F0" w:rsidP="00285C08">
            <w:pPr>
              <w:suppressAutoHyphens/>
              <w:autoSpaceDE w:val="0"/>
              <w:autoSpaceDN w:val="0"/>
              <w:adjustRightInd w:val="0"/>
              <w:ind w:firstLine="0"/>
              <w:jc w:val="left"/>
              <w:rPr>
                <w:rFonts w:ascii="Times New Roman" w:hAnsi="Times New Roman"/>
                <w:kern w:val="2"/>
                <w:lang w:eastAsia="ar-SA"/>
              </w:rPr>
            </w:pPr>
          </w:p>
        </w:tc>
        <w:tc>
          <w:tcPr>
            <w:tcW w:w="1710" w:type="dxa"/>
            <w:vMerge/>
          </w:tcPr>
          <w:p w:rsidR="007A55F0" w:rsidRPr="00285C08" w:rsidRDefault="007A55F0" w:rsidP="00285C08">
            <w:pPr>
              <w:suppressAutoHyphens/>
              <w:autoSpaceDE w:val="0"/>
              <w:autoSpaceDN w:val="0"/>
              <w:adjustRightInd w:val="0"/>
              <w:ind w:firstLine="0"/>
              <w:jc w:val="left"/>
              <w:rPr>
                <w:rFonts w:ascii="Times New Roman" w:hAnsi="Times New Roman"/>
                <w:kern w:val="2"/>
                <w:lang w:eastAsia="ar-SA"/>
              </w:rPr>
            </w:pPr>
          </w:p>
        </w:tc>
        <w:tc>
          <w:tcPr>
            <w:tcW w:w="850" w:type="dxa"/>
          </w:tcPr>
          <w:p w:rsidR="007A55F0" w:rsidRPr="00285C08" w:rsidRDefault="007A55F0" w:rsidP="007A55F0">
            <w:pPr>
              <w:autoSpaceDE w:val="0"/>
              <w:autoSpaceDN w:val="0"/>
              <w:adjustRightInd w:val="0"/>
              <w:ind w:firstLine="0"/>
              <w:jc w:val="center"/>
              <w:rPr>
                <w:rFonts w:ascii="Times New Roman" w:hAnsi="Times New Roman"/>
                <w:kern w:val="2"/>
                <w:lang w:eastAsia="en-US"/>
              </w:rPr>
            </w:pPr>
            <w:r>
              <w:rPr>
                <w:rFonts w:ascii="Times New Roman" w:hAnsi="Times New Roman"/>
                <w:kern w:val="2"/>
                <w:lang w:eastAsia="en-US"/>
              </w:rPr>
              <w:t>2020</w:t>
            </w:r>
          </w:p>
          <w:p w:rsidR="007A55F0" w:rsidRPr="00285C08" w:rsidRDefault="007A55F0" w:rsidP="007A55F0">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год</w:t>
            </w:r>
          </w:p>
        </w:tc>
        <w:tc>
          <w:tcPr>
            <w:tcW w:w="851" w:type="dxa"/>
          </w:tcPr>
          <w:p w:rsidR="007A55F0" w:rsidRPr="00285C08" w:rsidRDefault="007A55F0" w:rsidP="00687D88">
            <w:pPr>
              <w:autoSpaceDE w:val="0"/>
              <w:autoSpaceDN w:val="0"/>
              <w:adjustRightInd w:val="0"/>
              <w:ind w:firstLine="0"/>
              <w:jc w:val="center"/>
              <w:rPr>
                <w:rFonts w:ascii="Times New Roman" w:hAnsi="Times New Roman"/>
                <w:kern w:val="2"/>
                <w:lang w:eastAsia="en-US"/>
              </w:rPr>
            </w:pPr>
            <w:r>
              <w:rPr>
                <w:rFonts w:ascii="Times New Roman" w:hAnsi="Times New Roman"/>
                <w:kern w:val="2"/>
                <w:lang w:eastAsia="en-US"/>
              </w:rPr>
              <w:t>2021</w:t>
            </w:r>
          </w:p>
          <w:p w:rsidR="007A55F0" w:rsidRPr="00285C08" w:rsidRDefault="007A55F0" w:rsidP="00687D8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год</w:t>
            </w:r>
          </w:p>
        </w:tc>
        <w:tc>
          <w:tcPr>
            <w:tcW w:w="850" w:type="dxa"/>
          </w:tcPr>
          <w:p w:rsidR="007A55F0" w:rsidRPr="00285C08" w:rsidRDefault="007A55F0" w:rsidP="00687D88">
            <w:pPr>
              <w:autoSpaceDE w:val="0"/>
              <w:autoSpaceDN w:val="0"/>
              <w:adjustRightInd w:val="0"/>
              <w:ind w:firstLine="0"/>
              <w:jc w:val="center"/>
              <w:rPr>
                <w:rFonts w:ascii="Times New Roman" w:hAnsi="Times New Roman"/>
                <w:kern w:val="2"/>
                <w:lang w:eastAsia="en-US"/>
              </w:rPr>
            </w:pPr>
            <w:r>
              <w:rPr>
                <w:rFonts w:ascii="Times New Roman" w:hAnsi="Times New Roman"/>
                <w:kern w:val="2"/>
                <w:lang w:eastAsia="en-US"/>
              </w:rPr>
              <w:t>2022</w:t>
            </w:r>
          </w:p>
          <w:p w:rsidR="007A55F0" w:rsidRPr="00285C08" w:rsidRDefault="007A55F0" w:rsidP="00687D8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год</w:t>
            </w:r>
          </w:p>
        </w:tc>
        <w:tc>
          <w:tcPr>
            <w:tcW w:w="851" w:type="dxa"/>
          </w:tcPr>
          <w:p w:rsidR="007A55F0" w:rsidRPr="00285C08" w:rsidRDefault="007A55F0" w:rsidP="00687D88">
            <w:pPr>
              <w:autoSpaceDE w:val="0"/>
              <w:autoSpaceDN w:val="0"/>
              <w:adjustRightInd w:val="0"/>
              <w:ind w:firstLine="0"/>
              <w:jc w:val="center"/>
              <w:rPr>
                <w:rFonts w:ascii="Times New Roman" w:hAnsi="Times New Roman"/>
                <w:kern w:val="2"/>
                <w:lang w:eastAsia="en-US"/>
              </w:rPr>
            </w:pPr>
            <w:r>
              <w:rPr>
                <w:rFonts w:ascii="Times New Roman" w:hAnsi="Times New Roman"/>
                <w:kern w:val="2"/>
                <w:lang w:eastAsia="en-US"/>
              </w:rPr>
              <w:t>2023</w:t>
            </w:r>
          </w:p>
          <w:p w:rsidR="007A55F0" w:rsidRPr="00285C08" w:rsidRDefault="007A55F0" w:rsidP="00687D8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год</w:t>
            </w:r>
          </w:p>
        </w:tc>
        <w:tc>
          <w:tcPr>
            <w:tcW w:w="850" w:type="dxa"/>
            <w:gridSpan w:val="3"/>
          </w:tcPr>
          <w:p w:rsidR="007A55F0" w:rsidRPr="00285C08" w:rsidRDefault="007A55F0" w:rsidP="00687D88">
            <w:pPr>
              <w:autoSpaceDE w:val="0"/>
              <w:autoSpaceDN w:val="0"/>
              <w:adjustRightInd w:val="0"/>
              <w:ind w:firstLine="0"/>
              <w:jc w:val="center"/>
              <w:rPr>
                <w:rFonts w:ascii="Times New Roman" w:hAnsi="Times New Roman"/>
                <w:kern w:val="2"/>
                <w:lang w:eastAsia="en-US"/>
              </w:rPr>
            </w:pPr>
            <w:r>
              <w:rPr>
                <w:rFonts w:ascii="Times New Roman" w:hAnsi="Times New Roman"/>
                <w:kern w:val="2"/>
                <w:lang w:eastAsia="en-US"/>
              </w:rPr>
              <w:t>2024</w:t>
            </w:r>
          </w:p>
          <w:p w:rsidR="007A55F0" w:rsidRPr="00285C08" w:rsidRDefault="007A55F0" w:rsidP="00687D8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год</w:t>
            </w:r>
          </w:p>
        </w:tc>
        <w:tc>
          <w:tcPr>
            <w:tcW w:w="709" w:type="dxa"/>
            <w:gridSpan w:val="3"/>
          </w:tcPr>
          <w:p w:rsidR="007A55F0" w:rsidRPr="00285C08" w:rsidRDefault="007A55F0" w:rsidP="00687D88">
            <w:pPr>
              <w:autoSpaceDE w:val="0"/>
              <w:autoSpaceDN w:val="0"/>
              <w:adjustRightInd w:val="0"/>
              <w:ind w:firstLine="0"/>
              <w:jc w:val="center"/>
              <w:rPr>
                <w:rFonts w:ascii="Times New Roman" w:hAnsi="Times New Roman"/>
                <w:kern w:val="2"/>
                <w:lang w:eastAsia="en-US"/>
              </w:rPr>
            </w:pPr>
            <w:r>
              <w:rPr>
                <w:rFonts w:ascii="Times New Roman" w:hAnsi="Times New Roman"/>
                <w:kern w:val="2"/>
                <w:lang w:eastAsia="en-US"/>
              </w:rPr>
              <w:t>2025</w:t>
            </w:r>
          </w:p>
          <w:p w:rsidR="007A55F0" w:rsidRPr="00285C08" w:rsidRDefault="007A55F0" w:rsidP="00687D8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год</w:t>
            </w:r>
          </w:p>
          <w:p w:rsidR="007A55F0" w:rsidRPr="00285C08" w:rsidRDefault="007A55F0" w:rsidP="00687D88">
            <w:pPr>
              <w:autoSpaceDE w:val="0"/>
              <w:autoSpaceDN w:val="0"/>
              <w:adjustRightInd w:val="0"/>
              <w:ind w:firstLine="0"/>
              <w:jc w:val="left"/>
              <w:rPr>
                <w:rFonts w:ascii="Times New Roman" w:hAnsi="Times New Roman"/>
                <w:kern w:val="2"/>
                <w:lang w:eastAsia="en-US"/>
              </w:rPr>
            </w:pPr>
          </w:p>
        </w:tc>
        <w:tc>
          <w:tcPr>
            <w:tcW w:w="709" w:type="dxa"/>
            <w:gridSpan w:val="2"/>
          </w:tcPr>
          <w:p w:rsidR="007A55F0" w:rsidRPr="00285C08" w:rsidRDefault="007A55F0" w:rsidP="007A55F0">
            <w:pPr>
              <w:autoSpaceDE w:val="0"/>
              <w:autoSpaceDN w:val="0"/>
              <w:adjustRightInd w:val="0"/>
              <w:ind w:firstLine="0"/>
              <w:rPr>
                <w:rFonts w:ascii="Times New Roman" w:hAnsi="Times New Roman"/>
                <w:kern w:val="2"/>
                <w:lang w:eastAsia="en-US"/>
              </w:rPr>
            </w:pPr>
            <w:r>
              <w:rPr>
                <w:rFonts w:ascii="Times New Roman" w:hAnsi="Times New Roman"/>
                <w:kern w:val="2"/>
                <w:lang w:eastAsia="en-US"/>
              </w:rPr>
              <w:t>2026 год</w:t>
            </w:r>
          </w:p>
        </w:tc>
        <w:tc>
          <w:tcPr>
            <w:tcW w:w="709" w:type="dxa"/>
          </w:tcPr>
          <w:p w:rsidR="007A55F0" w:rsidRPr="00285C08" w:rsidRDefault="007A55F0" w:rsidP="007A55F0">
            <w:pPr>
              <w:autoSpaceDE w:val="0"/>
              <w:autoSpaceDN w:val="0"/>
              <w:adjustRightInd w:val="0"/>
              <w:ind w:firstLine="0"/>
              <w:rPr>
                <w:rFonts w:ascii="Times New Roman" w:hAnsi="Times New Roman"/>
                <w:kern w:val="2"/>
                <w:lang w:eastAsia="en-US"/>
              </w:rPr>
            </w:pPr>
            <w:r>
              <w:rPr>
                <w:rFonts w:ascii="Times New Roman" w:hAnsi="Times New Roman"/>
                <w:kern w:val="2"/>
                <w:lang w:eastAsia="en-US"/>
              </w:rPr>
              <w:t>2027 год</w:t>
            </w:r>
          </w:p>
        </w:tc>
        <w:tc>
          <w:tcPr>
            <w:tcW w:w="708" w:type="dxa"/>
          </w:tcPr>
          <w:p w:rsidR="007A55F0" w:rsidRPr="00285C08" w:rsidRDefault="007A55F0" w:rsidP="007A55F0">
            <w:pPr>
              <w:autoSpaceDE w:val="0"/>
              <w:autoSpaceDN w:val="0"/>
              <w:adjustRightInd w:val="0"/>
              <w:ind w:firstLine="0"/>
              <w:rPr>
                <w:rFonts w:ascii="Times New Roman" w:hAnsi="Times New Roman"/>
                <w:kern w:val="2"/>
                <w:lang w:eastAsia="en-US"/>
              </w:rPr>
            </w:pPr>
            <w:r>
              <w:rPr>
                <w:rFonts w:ascii="Times New Roman" w:hAnsi="Times New Roman"/>
                <w:kern w:val="2"/>
                <w:lang w:eastAsia="en-US"/>
              </w:rPr>
              <w:t>2028 год</w:t>
            </w:r>
          </w:p>
        </w:tc>
        <w:tc>
          <w:tcPr>
            <w:tcW w:w="2410" w:type="dxa"/>
          </w:tcPr>
          <w:p w:rsidR="007A55F0" w:rsidRPr="00285C08" w:rsidRDefault="007A55F0" w:rsidP="00285C08">
            <w:pPr>
              <w:autoSpaceDE w:val="0"/>
              <w:autoSpaceDN w:val="0"/>
              <w:adjustRightInd w:val="0"/>
              <w:ind w:firstLine="0"/>
              <w:jc w:val="center"/>
              <w:rPr>
                <w:rFonts w:ascii="Times New Roman" w:hAnsi="Times New Roman"/>
                <w:kern w:val="2"/>
                <w:lang w:eastAsia="en-US"/>
              </w:rPr>
            </w:pPr>
          </w:p>
        </w:tc>
      </w:tr>
      <w:tr w:rsidR="007A55F0" w:rsidRPr="00285C08" w:rsidTr="007A55F0">
        <w:trPr>
          <w:tblHeader/>
          <w:jc w:val="center"/>
        </w:trPr>
        <w:tc>
          <w:tcPr>
            <w:tcW w:w="741" w:type="dxa"/>
          </w:tcPr>
          <w:p w:rsidR="007A55F0" w:rsidRPr="00285C08" w:rsidRDefault="007A55F0" w:rsidP="00285C0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1</w:t>
            </w:r>
          </w:p>
        </w:tc>
        <w:tc>
          <w:tcPr>
            <w:tcW w:w="3341" w:type="dxa"/>
            <w:gridSpan w:val="2"/>
          </w:tcPr>
          <w:p w:rsidR="007A55F0" w:rsidRPr="00285C08" w:rsidRDefault="007A55F0" w:rsidP="00285C0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2</w:t>
            </w:r>
          </w:p>
        </w:tc>
        <w:tc>
          <w:tcPr>
            <w:tcW w:w="1710" w:type="dxa"/>
          </w:tcPr>
          <w:p w:rsidR="007A55F0" w:rsidRPr="00285C08" w:rsidRDefault="007A55F0" w:rsidP="00285C0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3</w:t>
            </w:r>
          </w:p>
        </w:tc>
        <w:tc>
          <w:tcPr>
            <w:tcW w:w="850" w:type="dxa"/>
          </w:tcPr>
          <w:p w:rsidR="007A55F0" w:rsidRPr="00285C08" w:rsidRDefault="007A55F0" w:rsidP="00687D8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4</w:t>
            </w:r>
          </w:p>
        </w:tc>
        <w:tc>
          <w:tcPr>
            <w:tcW w:w="851" w:type="dxa"/>
          </w:tcPr>
          <w:p w:rsidR="007A55F0" w:rsidRPr="00285C08" w:rsidRDefault="007A55F0" w:rsidP="00687D8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5</w:t>
            </w:r>
          </w:p>
        </w:tc>
        <w:tc>
          <w:tcPr>
            <w:tcW w:w="850" w:type="dxa"/>
          </w:tcPr>
          <w:p w:rsidR="007A55F0" w:rsidRPr="00285C08" w:rsidRDefault="007A55F0" w:rsidP="00687D8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6</w:t>
            </w:r>
          </w:p>
        </w:tc>
        <w:tc>
          <w:tcPr>
            <w:tcW w:w="851" w:type="dxa"/>
          </w:tcPr>
          <w:p w:rsidR="007A55F0" w:rsidRPr="00285C08" w:rsidRDefault="007A55F0" w:rsidP="00687D8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7</w:t>
            </w:r>
          </w:p>
        </w:tc>
        <w:tc>
          <w:tcPr>
            <w:tcW w:w="850" w:type="dxa"/>
            <w:gridSpan w:val="3"/>
          </w:tcPr>
          <w:p w:rsidR="007A55F0" w:rsidRPr="00285C08" w:rsidRDefault="007A55F0" w:rsidP="00687D8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8</w:t>
            </w:r>
          </w:p>
        </w:tc>
        <w:tc>
          <w:tcPr>
            <w:tcW w:w="709" w:type="dxa"/>
            <w:gridSpan w:val="3"/>
          </w:tcPr>
          <w:p w:rsidR="007A55F0" w:rsidRPr="00285C08" w:rsidRDefault="007A55F0" w:rsidP="00687D8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9</w:t>
            </w:r>
          </w:p>
        </w:tc>
        <w:tc>
          <w:tcPr>
            <w:tcW w:w="709" w:type="dxa"/>
            <w:gridSpan w:val="2"/>
          </w:tcPr>
          <w:p w:rsidR="007A55F0" w:rsidRPr="00285C08" w:rsidRDefault="00FD1319" w:rsidP="00285C08">
            <w:pPr>
              <w:autoSpaceDE w:val="0"/>
              <w:autoSpaceDN w:val="0"/>
              <w:adjustRightInd w:val="0"/>
              <w:ind w:firstLine="0"/>
              <w:jc w:val="center"/>
              <w:rPr>
                <w:rFonts w:ascii="Times New Roman" w:hAnsi="Times New Roman"/>
                <w:kern w:val="2"/>
                <w:lang w:eastAsia="en-US"/>
              </w:rPr>
            </w:pPr>
            <w:r>
              <w:rPr>
                <w:rFonts w:ascii="Times New Roman" w:hAnsi="Times New Roman"/>
                <w:kern w:val="2"/>
                <w:lang w:eastAsia="en-US"/>
              </w:rPr>
              <w:t>10</w:t>
            </w:r>
          </w:p>
        </w:tc>
        <w:tc>
          <w:tcPr>
            <w:tcW w:w="709" w:type="dxa"/>
          </w:tcPr>
          <w:p w:rsidR="007A55F0" w:rsidRPr="00285C08" w:rsidRDefault="00FD1319" w:rsidP="00285C08">
            <w:pPr>
              <w:autoSpaceDE w:val="0"/>
              <w:autoSpaceDN w:val="0"/>
              <w:adjustRightInd w:val="0"/>
              <w:ind w:firstLine="0"/>
              <w:jc w:val="center"/>
              <w:rPr>
                <w:rFonts w:ascii="Times New Roman" w:hAnsi="Times New Roman"/>
                <w:kern w:val="2"/>
                <w:lang w:eastAsia="en-US"/>
              </w:rPr>
            </w:pPr>
            <w:r>
              <w:rPr>
                <w:rFonts w:ascii="Times New Roman" w:hAnsi="Times New Roman"/>
                <w:kern w:val="2"/>
                <w:lang w:eastAsia="en-US"/>
              </w:rPr>
              <w:t>11</w:t>
            </w:r>
          </w:p>
        </w:tc>
        <w:tc>
          <w:tcPr>
            <w:tcW w:w="708" w:type="dxa"/>
          </w:tcPr>
          <w:p w:rsidR="007A55F0" w:rsidRPr="00285C08" w:rsidRDefault="00FD1319" w:rsidP="00285C08">
            <w:pPr>
              <w:autoSpaceDE w:val="0"/>
              <w:autoSpaceDN w:val="0"/>
              <w:adjustRightInd w:val="0"/>
              <w:ind w:firstLine="0"/>
              <w:jc w:val="center"/>
              <w:rPr>
                <w:rFonts w:ascii="Times New Roman" w:hAnsi="Times New Roman"/>
                <w:kern w:val="2"/>
                <w:lang w:eastAsia="en-US"/>
              </w:rPr>
            </w:pPr>
            <w:r>
              <w:rPr>
                <w:rFonts w:ascii="Times New Roman" w:hAnsi="Times New Roman"/>
                <w:kern w:val="2"/>
                <w:lang w:eastAsia="en-US"/>
              </w:rPr>
              <w:t>12</w:t>
            </w:r>
          </w:p>
        </w:tc>
        <w:tc>
          <w:tcPr>
            <w:tcW w:w="2410" w:type="dxa"/>
          </w:tcPr>
          <w:p w:rsidR="007A55F0" w:rsidRPr="00285C08" w:rsidRDefault="00FD1319" w:rsidP="00285C08">
            <w:pPr>
              <w:autoSpaceDE w:val="0"/>
              <w:autoSpaceDN w:val="0"/>
              <w:adjustRightInd w:val="0"/>
              <w:ind w:firstLine="0"/>
              <w:jc w:val="center"/>
              <w:rPr>
                <w:rFonts w:ascii="Times New Roman" w:hAnsi="Times New Roman"/>
                <w:kern w:val="2"/>
                <w:lang w:eastAsia="en-US"/>
              </w:rPr>
            </w:pPr>
            <w:r>
              <w:rPr>
                <w:rFonts w:ascii="Times New Roman" w:hAnsi="Times New Roman"/>
                <w:kern w:val="2"/>
                <w:lang w:eastAsia="en-US"/>
              </w:rPr>
              <w:t>13</w:t>
            </w:r>
          </w:p>
        </w:tc>
      </w:tr>
      <w:tr w:rsidR="007A55F0" w:rsidRPr="00285C08" w:rsidTr="007A55F0">
        <w:trPr>
          <w:jc w:val="center"/>
        </w:trPr>
        <w:tc>
          <w:tcPr>
            <w:tcW w:w="741" w:type="dxa"/>
          </w:tcPr>
          <w:p w:rsidR="007A55F0" w:rsidRPr="00285C08" w:rsidRDefault="007A55F0" w:rsidP="00285C08">
            <w:pPr>
              <w:autoSpaceDE w:val="0"/>
              <w:autoSpaceDN w:val="0"/>
              <w:adjustRightInd w:val="0"/>
              <w:ind w:firstLine="0"/>
              <w:jc w:val="center"/>
              <w:rPr>
                <w:rFonts w:ascii="Times New Roman" w:hAnsi="Times New Roman"/>
                <w:kern w:val="2"/>
                <w:lang w:eastAsia="en-US"/>
              </w:rPr>
            </w:pPr>
          </w:p>
        </w:tc>
        <w:tc>
          <w:tcPr>
            <w:tcW w:w="14548" w:type="dxa"/>
            <w:gridSpan w:val="18"/>
          </w:tcPr>
          <w:p w:rsidR="007A55F0" w:rsidRPr="00285C08" w:rsidRDefault="007A55F0" w:rsidP="007A55F0">
            <w:pPr>
              <w:suppressAutoHyphens/>
              <w:autoSpaceDE w:val="0"/>
              <w:autoSpaceDN w:val="0"/>
              <w:adjustRightInd w:val="0"/>
              <w:ind w:firstLine="0"/>
              <w:jc w:val="center"/>
              <w:rPr>
                <w:rFonts w:ascii="Times New Roman" w:hAnsi="Times New Roman"/>
                <w:kern w:val="2"/>
                <w:lang w:eastAsia="ar-SA"/>
              </w:rPr>
            </w:pPr>
            <w:r w:rsidRPr="00285C08">
              <w:rPr>
                <w:rFonts w:ascii="Times New Roman" w:hAnsi="Times New Roman"/>
                <w:kern w:val="2"/>
                <w:lang w:eastAsia="en-US"/>
              </w:rPr>
              <w:t xml:space="preserve">Муниципальная программа </w:t>
            </w:r>
            <w:r w:rsidRPr="00285C08">
              <w:rPr>
                <w:rFonts w:ascii="Times New Roman" w:hAnsi="Times New Roman"/>
                <w:kern w:val="2"/>
                <w:lang w:eastAsia="ar-SA"/>
              </w:rPr>
              <w:t>«Развитие транспортной системы» на 20</w:t>
            </w:r>
            <w:r>
              <w:rPr>
                <w:rFonts w:ascii="Times New Roman" w:hAnsi="Times New Roman"/>
                <w:kern w:val="2"/>
                <w:lang w:eastAsia="ar-SA"/>
              </w:rPr>
              <w:t>20</w:t>
            </w:r>
            <w:r w:rsidRPr="00285C08">
              <w:rPr>
                <w:rFonts w:ascii="Times New Roman" w:hAnsi="Times New Roman"/>
                <w:kern w:val="2"/>
                <w:lang w:eastAsia="ar-SA"/>
              </w:rPr>
              <w:t xml:space="preserve"> </w:t>
            </w:r>
            <w:r>
              <w:rPr>
                <w:rFonts w:ascii="Times New Roman" w:hAnsi="Times New Roman"/>
                <w:kern w:val="2"/>
                <w:lang w:eastAsia="ar-SA"/>
              </w:rPr>
              <w:t>– 2028</w:t>
            </w:r>
            <w:r w:rsidRPr="00285C08">
              <w:rPr>
                <w:rFonts w:ascii="Times New Roman" w:hAnsi="Times New Roman"/>
                <w:color w:val="FF0000"/>
                <w:kern w:val="2"/>
                <w:lang w:eastAsia="ar-SA"/>
              </w:rPr>
              <w:t xml:space="preserve"> </w:t>
            </w:r>
            <w:r w:rsidRPr="00285C08">
              <w:rPr>
                <w:rFonts w:ascii="Times New Roman" w:hAnsi="Times New Roman"/>
                <w:kern w:val="2"/>
                <w:lang w:eastAsia="ar-SA"/>
              </w:rPr>
              <w:t>годы.</w:t>
            </w:r>
          </w:p>
          <w:p w:rsidR="007A55F0" w:rsidRPr="00285C08" w:rsidRDefault="007A55F0" w:rsidP="00285C08">
            <w:pPr>
              <w:autoSpaceDE w:val="0"/>
              <w:autoSpaceDN w:val="0"/>
              <w:adjustRightInd w:val="0"/>
              <w:ind w:firstLine="0"/>
              <w:jc w:val="center"/>
              <w:rPr>
                <w:rFonts w:ascii="Times New Roman" w:hAnsi="Times New Roman"/>
                <w:kern w:val="2"/>
                <w:lang w:eastAsia="en-US"/>
              </w:rPr>
            </w:pPr>
            <w:r w:rsidRPr="00285C08">
              <w:rPr>
                <w:rFonts w:ascii="Times New Roman" w:hAnsi="Times New Roman"/>
                <w:kern w:val="2"/>
                <w:lang w:eastAsia="en-US"/>
              </w:rPr>
              <w:t xml:space="preserve"> </w:t>
            </w:r>
          </w:p>
        </w:tc>
      </w:tr>
      <w:tr w:rsidR="007A55F0" w:rsidRPr="00285C08" w:rsidTr="007A55F0">
        <w:trPr>
          <w:jc w:val="center"/>
        </w:trPr>
        <w:tc>
          <w:tcPr>
            <w:tcW w:w="741" w:type="dxa"/>
          </w:tcPr>
          <w:p w:rsidR="007A55F0" w:rsidRPr="00285C08" w:rsidRDefault="007A55F0" w:rsidP="00285C08">
            <w:pPr>
              <w:autoSpaceDE w:val="0"/>
              <w:autoSpaceDN w:val="0"/>
              <w:adjustRightInd w:val="0"/>
              <w:ind w:firstLine="0"/>
              <w:jc w:val="center"/>
              <w:rPr>
                <w:rFonts w:ascii="Times New Roman" w:hAnsi="Times New Roman"/>
                <w:kern w:val="2"/>
                <w:lang w:eastAsia="en-US"/>
              </w:rPr>
            </w:pPr>
          </w:p>
        </w:tc>
        <w:tc>
          <w:tcPr>
            <w:tcW w:w="3327"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en-US"/>
              </w:rPr>
            </w:pPr>
          </w:p>
        </w:tc>
        <w:tc>
          <w:tcPr>
            <w:tcW w:w="1724" w:type="dxa"/>
            <w:gridSpan w:val="2"/>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en-US"/>
              </w:rPr>
            </w:pPr>
          </w:p>
        </w:tc>
        <w:tc>
          <w:tcPr>
            <w:tcW w:w="850"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en-US"/>
              </w:rPr>
            </w:pPr>
          </w:p>
        </w:tc>
        <w:tc>
          <w:tcPr>
            <w:tcW w:w="851"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en-US"/>
              </w:rPr>
            </w:pPr>
          </w:p>
        </w:tc>
        <w:tc>
          <w:tcPr>
            <w:tcW w:w="850"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en-US"/>
              </w:rPr>
            </w:pPr>
          </w:p>
        </w:tc>
        <w:tc>
          <w:tcPr>
            <w:tcW w:w="1319" w:type="dxa"/>
            <w:gridSpan w:val="2"/>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en-US"/>
              </w:rPr>
            </w:pPr>
          </w:p>
        </w:tc>
        <w:tc>
          <w:tcPr>
            <w:tcW w:w="810" w:type="dxa"/>
            <w:gridSpan w:val="4"/>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en-US"/>
              </w:rPr>
            </w:pPr>
          </w:p>
        </w:tc>
        <w:tc>
          <w:tcPr>
            <w:tcW w:w="645" w:type="dxa"/>
            <w:gridSpan w:val="2"/>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en-US"/>
              </w:rPr>
            </w:pPr>
          </w:p>
        </w:tc>
        <w:tc>
          <w:tcPr>
            <w:tcW w:w="1762" w:type="dxa"/>
            <w:gridSpan w:val="3"/>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en-US"/>
              </w:rPr>
            </w:pPr>
          </w:p>
        </w:tc>
        <w:tc>
          <w:tcPr>
            <w:tcW w:w="2410"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en-US"/>
              </w:rPr>
            </w:pPr>
          </w:p>
        </w:tc>
      </w:tr>
      <w:tr w:rsidR="007A55F0" w:rsidRPr="00285C08" w:rsidTr="007A55F0">
        <w:trPr>
          <w:jc w:val="center"/>
        </w:trPr>
        <w:tc>
          <w:tcPr>
            <w:tcW w:w="741"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14548" w:type="dxa"/>
            <w:gridSpan w:val="18"/>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r w:rsidRPr="00285C08">
              <w:rPr>
                <w:rFonts w:ascii="Times New Roman" w:hAnsi="Times New Roman"/>
                <w:kern w:val="2"/>
                <w:lang w:eastAsia="ar-SA"/>
              </w:rPr>
              <w:t>Подпрограмма 1</w:t>
            </w:r>
          </w:p>
          <w:p w:rsidR="007A55F0" w:rsidRPr="00285C08" w:rsidRDefault="007A55F0" w:rsidP="00285C08">
            <w:pPr>
              <w:suppressAutoHyphens/>
              <w:autoSpaceDE w:val="0"/>
              <w:autoSpaceDN w:val="0"/>
              <w:adjustRightInd w:val="0"/>
              <w:ind w:firstLine="0"/>
              <w:jc w:val="center"/>
              <w:rPr>
                <w:rFonts w:ascii="Times New Roman" w:hAnsi="Times New Roman"/>
                <w:sz w:val="22"/>
                <w:szCs w:val="22"/>
                <w:lang w:eastAsia="ar-SA"/>
              </w:rPr>
            </w:pPr>
            <w:r w:rsidRPr="00285C08">
              <w:rPr>
                <w:rFonts w:ascii="Times New Roman" w:hAnsi="Times New Roman"/>
                <w:kern w:val="2"/>
                <w:sz w:val="22"/>
                <w:szCs w:val="22"/>
                <w:lang w:eastAsia="ar-SA"/>
              </w:rPr>
              <w:t>«</w:t>
            </w:r>
            <w:r w:rsidRPr="00285C08">
              <w:rPr>
                <w:rFonts w:ascii="Times New Roman" w:hAnsi="Times New Roman"/>
                <w:sz w:val="22"/>
                <w:szCs w:val="22"/>
                <w:lang w:eastAsia="ar-SA"/>
              </w:rPr>
              <w:t xml:space="preserve">Развитие дорожного хозяйства сельского поселения» </w:t>
            </w:r>
          </w:p>
        </w:tc>
      </w:tr>
      <w:tr w:rsidR="007A55F0" w:rsidRPr="00285C08" w:rsidTr="00687D88">
        <w:trPr>
          <w:jc w:val="center"/>
        </w:trPr>
        <w:tc>
          <w:tcPr>
            <w:tcW w:w="741"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3327"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1724" w:type="dxa"/>
            <w:gridSpan w:val="2"/>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850"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851"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850"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1334" w:type="dxa"/>
            <w:gridSpan w:val="3"/>
          </w:tcPr>
          <w:p w:rsidR="007A55F0" w:rsidRPr="00285C08" w:rsidRDefault="007A55F0" w:rsidP="00285C08">
            <w:pPr>
              <w:suppressAutoHyphens/>
              <w:autoSpaceDE w:val="0"/>
              <w:autoSpaceDN w:val="0"/>
              <w:adjustRightInd w:val="0"/>
              <w:ind w:left="5387" w:firstLine="0"/>
              <w:jc w:val="center"/>
              <w:rPr>
                <w:rFonts w:ascii="Times New Roman" w:hAnsi="Times New Roman"/>
                <w:kern w:val="2"/>
                <w:lang w:eastAsia="ar-SA"/>
              </w:rPr>
            </w:pPr>
          </w:p>
        </w:tc>
        <w:tc>
          <w:tcPr>
            <w:tcW w:w="780" w:type="dxa"/>
            <w:gridSpan w:val="2"/>
          </w:tcPr>
          <w:p w:rsidR="007A55F0" w:rsidRPr="00285C08" w:rsidRDefault="007A55F0" w:rsidP="00285C08">
            <w:pPr>
              <w:suppressAutoHyphens/>
              <w:autoSpaceDE w:val="0"/>
              <w:autoSpaceDN w:val="0"/>
              <w:adjustRightInd w:val="0"/>
              <w:ind w:left="5387" w:firstLine="0"/>
              <w:jc w:val="center"/>
              <w:rPr>
                <w:rFonts w:ascii="Times New Roman" w:hAnsi="Times New Roman"/>
                <w:kern w:val="2"/>
                <w:lang w:eastAsia="ar-SA"/>
              </w:rPr>
            </w:pPr>
          </w:p>
        </w:tc>
        <w:tc>
          <w:tcPr>
            <w:tcW w:w="660" w:type="dxa"/>
            <w:gridSpan w:val="3"/>
          </w:tcPr>
          <w:p w:rsidR="007A55F0" w:rsidRPr="00285C08" w:rsidRDefault="007A55F0" w:rsidP="00285C08">
            <w:pPr>
              <w:suppressAutoHyphens/>
              <w:autoSpaceDE w:val="0"/>
              <w:autoSpaceDN w:val="0"/>
              <w:adjustRightInd w:val="0"/>
              <w:ind w:left="5387" w:firstLine="0"/>
              <w:jc w:val="center"/>
              <w:rPr>
                <w:rFonts w:ascii="Times New Roman" w:hAnsi="Times New Roman"/>
                <w:kern w:val="2"/>
                <w:lang w:eastAsia="ar-SA"/>
              </w:rPr>
            </w:pPr>
          </w:p>
        </w:tc>
        <w:tc>
          <w:tcPr>
            <w:tcW w:w="1762" w:type="dxa"/>
            <w:gridSpan w:val="3"/>
          </w:tcPr>
          <w:p w:rsidR="007A55F0" w:rsidRPr="00285C08" w:rsidRDefault="007A55F0" w:rsidP="00285C08">
            <w:pPr>
              <w:suppressAutoHyphens/>
              <w:autoSpaceDE w:val="0"/>
              <w:autoSpaceDN w:val="0"/>
              <w:adjustRightInd w:val="0"/>
              <w:ind w:left="5387" w:firstLine="0"/>
              <w:jc w:val="center"/>
              <w:rPr>
                <w:rFonts w:ascii="Times New Roman" w:hAnsi="Times New Roman"/>
                <w:kern w:val="2"/>
                <w:lang w:eastAsia="ar-SA"/>
              </w:rPr>
            </w:pPr>
          </w:p>
        </w:tc>
        <w:tc>
          <w:tcPr>
            <w:tcW w:w="2410"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r>
      <w:tr w:rsidR="007A55F0" w:rsidRPr="00285C08" w:rsidTr="007A55F0">
        <w:trPr>
          <w:jc w:val="center"/>
        </w:trPr>
        <w:tc>
          <w:tcPr>
            <w:tcW w:w="741" w:type="dxa"/>
          </w:tcPr>
          <w:p w:rsidR="007A55F0" w:rsidRPr="00285C08" w:rsidRDefault="007A55F0" w:rsidP="00285C08">
            <w:pPr>
              <w:suppressAutoHyphens/>
              <w:autoSpaceDE w:val="0"/>
              <w:ind w:firstLine="0"/>
              <w:jc w:val="center"/>
              <w:rPr>
                <w:rFonts w:ascii="Times New Roman" w:hAnsi="Times New Roman"/>
                <w:kern w:val="2"/>
                <w:lang w:eastAsia="ar-SA"/>
              </w:rPr>
            </w:pPr>
          </w:p>
        </w:tc>
        <w:tc>
          <w:tcPr>
            <w:tcW w:w="12138" w:type="dxa"/>
            <w:gridSpan w:val="17"/>
          </w:tcPr>
          <w:p w:rsidR="007A55F0" w:rsidRPr="00285C08" w:rsidRDefault="007A55F0" w:rsidP="00285C08">
            <w:pPr>
              <w:suppressAutoHyphens/>
              <w:autoSpaceDE w:val="0"/>
              <w:ind w:firstLine="0"/>
              <w:jc w:val="center"/>
              <w:rPr>
                <w:rFonts w:ascii="Times New Roman" w:hAnsi="Times New Roman"/>
                <w:kern w:val="2"/>
                <w:lang w:eastAsia="ar-SA"/>
              </w:rPr>
            </w:pPr>
            <w:r w:rsidRPr="00285C08">
              <w:rPr>
                <w:rFonts w:ascii="Times New Roman" w:hAnsi="Times New Roman"/>
                <w:kern w:val="2"/>
                <w:lang w:eastAsia="ar-SA"/>
              </w:rPr>
              <w:t>Основное мероприятие 1.1</w:t>
            </w:r>
          </w:p>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r w:rsidRPr="00285C08">
              <w:rPr>
                <w:rFonts w:ascii="Times New Roman" w:hAnsi="Times New Roman"/>
                <w:kern w:val="2"/>
                <w:lang w:eastAsia="ar-SA"/>
              </w:rPr>
              <w:t>«</w:t>
            </w:r>
            <w:r w:rsidRPr="00285C08">
              <w:rPr>
                <w:rFonts w:ascii="Times New Roman" w:hAnsi="Times New Roman"/>
                <w:sz w:val="22"/>
                <w:szCs w:val="22"/>
                <w:lang w:eastAsia="ar-SA"/>
              </w:rPr>
              <w:t>Развитие сети автомобильных дорог общего пользования</w:t>
            </w:r>
            <w:r w:rsidRPr="00285C08">
              <w:rPr>
                <w:rFonts w:ascii="Times New Roman" w:hAnsi="Times New Roman"/>
                <w:lang w:eastAsia="ar-SA"/>
              </w:rPr>
              <w:t>»</w:t>
            </w:r>
          </w:p>
        </w:tc>
        <w:tc>
          <w:tcPr>
            <w:tcW w:w="2410" w:type="dxa"/>
          </w:tcPr>
          <w:p w:rsidR="007A55F0" w:rsidRPr="00285C08" w:rsidRDefault="007A55F0" w:rsidP="00285C08">
            <w:pPr>
              <w:spacing w:after="160" w:line="259" w:lineRule="auto"/>
              <w:ind w:firstLine="0"/>
              <w:jc w:val="left"/>
              <w:rPr>
                <w:rFonts w:ascii="Times New Roman" w:hAnsi="Times New Roman"/>
                <w:kern w:val="2"/>
                <w:lang w:eastAsia="ar-SA"/>
              </w:rPr>
            </w:pPr>
          </w:p>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r>
      <w:tr w:rsidR="007A55F0" w:rsidRPr="00285C08" w:rsidTr="007A55F0">
        <w:trPr>
          <w:jc w:val="center"/>
        </w:trPr>
        <w:tc>
          <w:tcPr>
            <w:tcW w:w="741"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3327" w:type="dxa"/>
          </w:tcPr>
          <w:p w:rsidR="007A55F0" w:rsidRPr="00285C08" w:rsidRDefault="007A55F0" w:rsidP="00285C08">
            <w:pPr>
              <w:suppressAutoHyphens/>
              <w:autoSpaceDE w:val="0"/>
              <w:autoSpaceDN w:val="0"/>
              <w:adjustRightInd w:val="0"/>
              <w:ind w:firstLine="0"/>
              <w:rPr>
                <w:rFonts w:ascii="Times New Roman" w:hAnsi="Times New Roman"/>
                <w:kern w:val="2"/>
                <w:lang w:eastAsia="ar-SA"/>
              </w:rPr>
            </w:pPr>
          </w:p>
        </w:tc>
        <w:tc>
          <w:tcPr>
            <w:tcW w:w="1724" w:type="dxa"/>
            <w:gridSpan w:val="2"/>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850"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851"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850"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851"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850" w:type="dxa"/>
            <w:gridSpan w:val="3"/>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709" w:type="dxa"/>
            <w:gridSpan w:val="3"/>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709" w:type="dxa"/>
            <w:gridSpan w:val="2"/>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1417" w:type="dxa"/>
            <w:gridSpan w:val="2"/>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2410"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r>
      <w:tr w:rsidR="007A55F0" w:rsidRPr="00285C08" w:rsidTr="007A55F0">
        <w:trPr>
          <w:jc w:val="center"/>
        </w:trPr>
        <w:tc>
          <w:tcPr>
            <w:tcW w:w="741"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3327" w:type="dxa"/>
          </w:tcPr>
          <w:p w:rsidR="007A55F0" w:rsidRPr="00285C08" w:rsidRDefault="007A55F0" w:rsidP="00285C08">
            <w:pPr>
              <w:suppressAutoHyphens/>
              <w:autoSpaceDE w:val="0"/>
              <w:autoSpaceDN w:val="0"/>
              <w:adjustRightInd w:val="0"/>
              <w:ind w:firstLine="0"/>
              <w:rPr>
                <w:rFonts w:ascii="Times New Roman" w:hAnsi="Times New Roman"/>
                <w:kern w:val="2"/>
                <w:lang w:eastAsia="ar-SA"/>
              </w:rPr>
            </w:pPr>
          </w:p>
        </w:tc>
        <w:tc>
          <w:tcPr>
            <w:tcW w:w="1724" w:type="dxa"/>
            <w:gridSpan w:val="2"/>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850"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851"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850"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851"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850" w:type="dxa"/>
            <w:gridSpan w:val="3"/>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709" w:type="dxa"/>
            <w:gridSpan w:val="3"/>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709" w:type="dxa"/>
            <w:gridSpan w:val="2"/>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1417" w:type="dxa"/>
            <w:gridSpan w:val="2"/>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c>
          <w:tcPr>
            <w:tcW w:w="2410" w:type="dxa"/>
          </w:tcPr>
          <w:p w:rsidR="007A55F0" w:rsidRPr="00285C08" w:rsidRDefault="007A55F0" w:rsidP="00285C08">
            <w:pPr>
              <w:suppressAutoHyphens/>
              <w:autoSpaceDE w:val="0"/>
              <w:autoSpaceDN w:val="0"/>
              <w:adjustRightInd w:val="0"/>
              <w:ind w:firstLine="0"/>
              <w:jc w:val="center"/>
              <w:rPr>
                <w:rFonts w:ascii="Times New Roman" w:hAnsi="Times New Roman"/>
                <w:kern w:val="2"/>
                <w:lang w:eastAsia="ar-SA"/>
              </w:rPr>
            </w:pPr>
          </w:p>
        </w:tc>
      </w:tr>
    </w:tbl>
    <w:p w:rsidR="00A63777" w:rsidRPr="00285C08" w:rsidRDefault="00A63777" w:rsidP="00A63777">
      <w:pPr>
        <w:rPr>
          <w:rFonts w:ascii="Times New Roman" w:hAnsi="Times New Roman"/>
          <w:kern w:val="2"/>
          <w:sz w:val="22"/>
          <w:szCs w:val="22"/>
        </w:rPr>
      </w:pPr>
      <w:r w:rsidRPr="00285C08">
        <w:rPr>
          <w:rFonts w:ascii="Times New Roman" w:hAnsi="Times New Roman"/>
          <w:kern w:val="2"/>
          <w:sz w:val="22"/>
          <w:szCs w:val="22"/>
        </w:rPr>
        <w:br w:type="page"/>
      </w:r>
    </w:p>
    <w:p w:rsidR="00285C08" w:rsidRDefault="00285C08" w:rsidP="00285C08">
      <w:pPr>
        <w:rPr>
          <w:rFonts w:ascii="Times New Roman" w:hAnsi="Times New Roman"/>
          <w:sz w:val="22"/>
          <w:szCs w:val="22"/>
        </w:rPr>
      </w:pPr>
    </w:p>
    <w:p w:rsidR="00285C08" w:rsidRPr="00A63777" w:rsidRDefault="00285C08" w:rsidP="00DB3672">
      <w:pPr>
        <w:tabs>
          <w:tab w:val="left" w:pos="10915"/>
        </w:tabs>
        <w:ind w:left="10206" w:firstLine="1"/>
        <w:rPr>
          <w:rFonts w:ascii="Times New Roman" w:hAnsi="Times New Roman"/>
          <w:sz w:val="28"/>
          <w:szCs w:val="28"/>
        </w:rPr>
      </w:pPr>
      <w:r>
        <w:rPr>
          <w:rFonts w:ascii="Times New Roman" w:hAnsi="Times New Roman"/>
          <w:kern w:val="2"/>
          <w:sz w:val="28"/>
          <w:szCs w:val="28"/>
        </w:rPr>
        <w:t>Приложение 5</w:t>
      </w:r>
    </w:p>
    <w:p w:rsidR="00285C08" w:rsidRPr="00A63777" w:rsidRDefault="00285C08" w:rsidP="00DB3672">
      <w:pPr>
        <w:tabs>
          <w:tab w:val="left" w:pos="10915"/>
        </w:tabs>
        <w:ind w:left="10206" w:firstLine="1"/>
        <w:rPr>
          <w:rFonts w:ascii="Times New Roman" w:hAnsi="Times New Roman"/>
          <w:sz w:val="28"/>
          <w:szCs w:val="28"/>
        </w:rPr>
      </w:pPr>
      <w:proofErr w:type="gramStart"/>
      <w:r w:rsidRPr="00A63777">
        <w:rPr>
          <w:rFonts w:ascii="Times New Roman" w:hAnsi="Times New Roman"/>
          <w:sz w:val="28"/>
          <w:szCs w:val="28"/>
        </w:rPr>
        <w:t>к</w:t>
      </w:r>
      <w:proofErr w:type="gramEnd"/>
      <w:r w:rsidRPr="00A63777">
        <w:rPr>
          <w:rFonts w:ascii="Times New Roman" w:hAnsi="Times New Roman"/>
          <w:sz w:val="28"/>
          <w:szCs w:val="28"/>
        </w:rPr>
        <w:t xml:space="preserve"> постановлению администрации</w:t>
      </w:r>
      <w:r w:rsidR="00DB3672">
        <w:rPr>
          <w:rFonts w:ascii="Times New Roman" w:hAnsi="Times New Roman"/>
          <w:sz w:val="28"/>
          <w:szCs w:val="28"/>
        </w:rPr>
        <w:t xml:space="preserve"> </w:t>
      </w:r>
      <w:r>
        <w:rPr>
          <w:rFonts w:ascii="Times New Roman" w:hAnsi="Times New Roman"/>
          <w:sz w:val="28"/>
          <w:szCs w:val="28"/>
        </w:rPr>
        <w:t>Колбинского</w:t>
      </w:r>
      <w:r w:rsidRPr="00A63777">
        <w:rPr>
          <w:rFonts w:ascii="Times New Roman" w:hAnsi="Times New Roman"/>
          <w:sz w:val="28"/>
          <w:szCs w:val="28"/>
        </w:rPr>
        <w:t xml:space="preserve"> сельского</w:t>
      </w:r>
      <w:r w:rsidR="00DB3672">
        <w:rPr>
          <w:rFonts w:ascii="Times New Roman" w:hAnsi="Times New Roman"/>
          <w:sz w:val="28"/>
          <w:szCs w:val="28"/>
        </w:rPr>
        <w:t xml:space="preserve"> </w:t>
      </w:r>
      <w:r w:rsidRPr="00A63777">
        <w:rPr>
          <w:rFonts w:ascii="Times New Roman" w:hAnsi="Times New Roman"/>
          <w:sz w:val="28"/>
          <w:szCs w:val="28"/>
        </w:rPr>
        <w:t xml:space="preserve">поселения  </w:t>
      </w:r>
    </w:p>
    <w:p w:rsidR="00285C08" w:rsidRPr="00285C08" w:rsidRDefault="00285C08" w:rsidP="00DB3672">
      <w:pPr>
        <w:tabs>
          <w:tab w:val="left" w:pos="10915"/>
        </w:tabs>
        <w:ind w:left="10206" w:firstLine="1"/>
        <w:rPr>
          <w:rFonts w:ascii="Times New Roman" w:hAnsi="Times New Roman"/>
          <w:sz w:val="28"/>
          <w:szCs w:val="28"/>
        </w:rPr>
      </w:pPr>
      <w:proofErr w:type="gramStart"/>
      <w:r w:rsidRPr="00801C18">
        <w:rPr>
          <w:rFonts w:ascii="Times New Roman" w:hAnsi="Times New Roman"/>
          <w:sz w:val="28"/>
          <w:szCs w:val="28"/>
        </w:rPr>
        <w:t>от</w:t>
      </w:r>
      <w:proofErr w:type="gramEnd"/>
      <w:r w:rsidRPr="00801C18">
        <w:rPr>
          <w:rFonts w:ascii="Times New Roman" w:hAnsi="Times New Roman"/>
          <w:sz w:val="28"/>
          <w:szCs w:val="28"/>
        </w:rPr>
        <w:t xml:space="preserve"> «</w:t>
      </w:r>
      <w:r w:rsidR="00DB3672">
        <w:rPr>
          <w:rFonts w:ascii="Times New Roman" w:hAnsi="Times New Roman"/>
          <w:sz w:val="28"/>
          <w:szCs w:val="28"/>
        </w:rPr>
        <w:t>01» ок</w:t>
      </w:r>
      <w:r w:rsidRPr="00801C18">
        <w:rPr>
          <w:rFonts w:ascii="Times New Roman" w:hAnsi="Times New Roman"/>
          <w:sz w:val="28"/>
          <w:szCs w:val="28"/>
        </w:rPr>
        <w:t xml:space="preserve">тября </w:t>
      </w:r>
      <w:r w:rsidRPr="00A63777">
        <w:rPr>
          <w:rFonts w:ascii="Times New Roman" w:hAnsi="Times New Roman"/>
          <w:sz w:val="28"/>
          <w:szCs w:val="28"/>
        </w:rPr>
        <w:t>201</w:t>
      </w:r>
      <w:r w:rsidR="00DB3672">
        <w:rPr>
          <w:rFonts w:ascii="Times New Roman" w:hAnsi="Times New Roman"/>
          <w:sz w:val="28"/>
          <w:szCs w:val="28"/>
        </w:rPr>
        <w:t>9 г. №56</w:t>
      </w:r>
    </w:p>
    <w:p w:rsidR="00285C08" w:rsidRDefault="00285C08" w:rsidP="00DB3672">
      <w:pPr>
        <w:jc w:val="center"/>
        <w:rPr>
          <w:rFonts w:ascii="Times New Roman" w:hAnsi="Times New Roman"/>
          <w:sz w:val="22"/>
          <w:szCs w:val="22"/>
        </w:rPr>
      </w:pPr>
    </w:p>
    <w:p w:rsidR="00285C08" w:rsidRPr="00D936B3" w:rsidRDefault="00285C08" w:rsidP="00DB3672">
      <w:pPr>
        <w:jc w:val="center"/>
        <w:rPr>
          <w:rFonts w:ascii="Times New Roman" w:hAnsi="Times New Roman"/>
          <w:sz w:val="28"/>
          <w:szCs w:val="28"/>
        </w:rPr>
      </w:pPr>
      <w:r w:rsidRPr="00D936B3">
        <w:rPr>
          <w:rFonts w:ascii="Times New Roman" w:hAnsi="Times New Roman"/>
          <w:sz w:val="28"/>
          <w:szCs w:val="28"/>
        </w:rPr>
        <w:t>Финансовое обеспечение и прогнозная (справочная)оценка расходов федерального, областного и местного, бюджетов внебюджетных фондов, юридических и физических лиц на реализацию муниципальной программы Колбинского сельского поселения «Развитие транспортной системы» на 20</w:t>
      </w:r>
      <w:r w:rsidR="007A55F0" w:rsidRPr="00D936B3">
        <w:rPr>
          <w:rFonts w:ascii="Times New Roman" w:hAnsi="Times New Roman"/>
          <w:sz w:val="28"/>
          <w:szCs w:val="28"/>
        </w:rPr>
        <w:t>20</w:t>
      </w:r>
      <w:r w:rsidRPr="00D936B3">
        <w:rPr>
          <w:rFonts w:ascii="Times New Roman" w:hAnsi="Times New Roman"/>
          <w:sz w:val="28"/>
          <w:szCs w:val="28"/>
        </w:rPr>
        <w:t>- 20</w:t>
      </w:r>
      <w:r w:rsidR="007A55F0" w:rsidRPr="00D936B3">
        <w:rPr>
          <w:rFonts w:ascii="Times New Roman" w:hAnsi="Times New Roman"/>
          <w:sz w:val="28"/>
          <w:szCs w:val="28"/>
        </w:rPr>
        <w:t>28</w:t>
      </w:r>
      <w:r w:rsidRPr="00D936B3">
        <w:rPr>
          <w:rFonts w:ascii="Times New Roman" w:hAnsi="Times New Roman"/>
          <w:sz w:val="28"/>
          <w:szCs w:val="28"/>
        </w:rPr>
        <w:t xml:space="preserve"> годы.</w:t>
      </w:r>
    </w:p>
    <w:p w:rsidR="00285C08" w:rsidRPr="00285C08" w:rsidRDefault="00285C08" w:rsidP="00285C08">
      <w:pPr>
        <w:rPr>
          <w:rFonts w:ascii="Times New Roman" w:hAnsi="Times New Roman"/>
          <w:sz w:val="22"/>
          <w:szCs w:val="22"/>
        </w:rPr>
      </w:pPr>
    </w:p>
    <w:tbl>
      <w:tblPr>
        <w:tblW w:w="4852" w:type="pct"/>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11"/>
        <w:gridCol w:w="3726"/>
        <w:gridCol w:w="2374"/>
        <w:gridCol w:w="851"/>
        <w:gridCol w:w="709"/>
        <w:gridCol w:w="708"/>
        <w:gridCol w:w="709"/>
        <w:gridCol w:w="709"/>
        <w:gridCol w:w="850"/>
        <w:gridCol w:w="709"/>
        <w:gridCol w:w="992"/>
        <w:gridCol w:w="789"/>
        <w:gridCol w:w="12"/>
      </w:tblGrid>
      <w:tr w:rsidR="00285C08" w:rsidRPr="00285C08" w:rsidTr="007A55F0">
        <w:trPr>
          <w:gridAfter w:val="1"/>
          <w:wAfter w:w="12" w:type="dxa"/>
          <w:tblCellSpacing w:w="5" w:type="nil"/>
          <w:jc w:val="center"/>
        </w:trPr>
        <w:tc>
          <w:tcPr>
            <w:tcW w:w="1111" w:type="dxa"/>
            <w:vMerge w:val="restart"/>
          </w:tcPr>
          <w:p w:rsidR="00285C08" w:rsidRPr="00285C08" w:rsidRDefault="00285C08" w:rsidP="007A55F0">
            <w:pPr>
              <w:ind w:firstLine="0"/>
              <w:rPr>
                <w:rFonts w:ascii="Times New Roman" w:hAnsi="Times New Roman"/>
                <w:sz w:val="22"/>
                <w:szCs w:val="22"/>
              </w:rPr>
            </w:pPr>
            <w:r w:rsidRPr="00285C08">
              <w:rPr>
                <w:rFonts w:ascii="Times New Roman" w:hAnsi="Times New Roman"/>
                <w:sz w:val="22"/>
                <w:szCs w:val="22"/>
              </w:rPr>
              <w:t>Статус</w:t>
            </w:r>
          </w:p>
        </w:tc>
        <w:tc>
          <w:tcPr>
            <w:tcW w:w="3726" w:type="dxa"/>
            <w:vMerge w:val="restart"/>
          </w:tcPr>
          <w:p w:rsidR="00285C08" w:rsidRPr="00285C08" w:rsidRDefault="00285C08" w:rsidP="00285C08">
            <w:pPr>
              <w:rPr>
                <w:rFonts w:ascii="Times New Roman" w:hAnsi="Times New Roman"/>
                <w:sz w:val="22"/>
                <w:szCs w:val="22"/>
              </w:rPr>
            </w:pPr>
            <w:r w:rsidRPr="00285C08">
              <w:rPr>
                <w:rFonts w:ascii="Times New Roman" w:hAnsi="Times New Roman"/>
                <w:sz w:val="22"/>
                <w:szCs w:val="22"/>
              </w:rPr>
              <w:t xml:space="preserve">Наименование </w:t>
            </w:r>
            <w:r w:rsidRPr="00285C08">
              <w:rPr>
                <w:rFonts w:ascii="Times New Roman" w:hAnsi="Times New Roman"/>
                <w:sz w:val="22"/>
                <w:szCs w:val="22"/>
              </w:rPr>
              <w:br/>
              <w:t xml:space="preserve">муниципальной </w:t>
            </w:r>
            <w:r w:rsidRPr="00285C08">
              <w:rPr>
                <w:rFonts w:ascii="Times New Roman" w:hAnsi="Times New Roman"/>
                <w:sz w:val="22"/>
                <w:szCs w:val="22"/>
              </w:rPr>
              <w:br/>
              <w:t>программы, подпрограммы,</w:t>
            </w:r>
          </w:p>
          <w:p w:rsidR="00285C08" w:rsidRPr="00285C08" w:rsidRDefault="00285C08" w:rsidP="00285C08">
            <w:pPr>
              <w:rPr>
                <w:rFonts w:ascii="Times New Roman" w:hAnsi="Times New Roman"/>
                <w:sz w:val="22"/>
                <w:szCs w:val="22"/>
              </w:rPr>
            </w:pPr>
            <w:r w:rsidRPr="00285C08">
              <w:rPr>
                <w:rFonts w:ascii="Times New Roman" w:hAnsi="Times New Roman"/>
                <w:sz w:val="22"/>
                <w:szCs w:val="22"/>
              </w:rPr>
              <w:t xml:space="preserve"> основного мероприятия</w:t>
            </w:r>
          </w:p>
        </w:tc>
        <w:tc>
          <w:tcPr>
            <w:tcW w:w="2374" w:type="dxa"/>
            <w:vMerge w:val="restart"/>
          </w:tcPr>
          <w:p w:rsidR="00285C08" w:rsidRPr="00285C08" w:rsidRDefault="00285C08" w:rsidP="007A55F0">
            <w:pPr>
              <w:ind w:firstLine="0"/>
              <w:rPr>
                <w:rFonts w:ascii="Times New Roman" w:hAnsi="Times New Roman"/>
                <w:sz w:val="22"/>
                <w:szCs w:val="22"/>
              </w:rPr>
            </w:pPr>
            <w:r w:rsidRPr="00285C08">
              <w:rPr>
                <w:rFonts w:ascii="Times New Roman" w:hAnsi="Times New Roman"/>
                <w:sz w:val="22"/>
                <w:szCs w:val="22"/>
              </w:rPr>
              <w:t>Источники ресурсного обеспечения</w:t>
            </w:r>
          </w:p>
        </w:tc>
        <w:tc>
          <w:tcPr>
            <w:tcW w:w="7026" w:type="dxa"/>
            <w:gridSpan w:val="9"/>
          </w:tcPr>
          <w:p w:rsidR="00285C08" w:rsidRPr="00285C08" w:rsidRDefault="00285C08" w:rsidP="00285C08">
            <w:pPr>
              <w:rPr>
                <w:rFonts w:ascii="Times New Roman" w:hAnsi="Times New Roman"/>
                <w:sz w:val="22"/>
                <w:szCs w:val="22"/>
              </w:rPr>
            </w:pPr>
            <w:r w:rsidRPr="00285C08">
              <w:rPr>
                <w:rFonts w:ascii="Times New Roman" w:hAnsi="Times New Roman"/>
                <w:sz w:val="22"/>
                <w:szCs w:val="22"/>
              </w:rPr>
              <w:t>Оценка расходов по годам реализации муниципальной программы, тыс. руб.</w:t>
            </w:r>
          </w:p>
        </w:tc>
      </w:tr>
      <w:tr w:rsidR="007A55F0" w:rsidRPr="00285C08" w:rsidTr="007A55F0">
        <w:trPr>
          <w:tblCellSpacing w:w="5" w:type="nil"/>
          <w:jc w:val="center"/>
        </w:trPr>
        <w:tc>
          <w:tcPr>
            <w:tcW w:w="1111" w:type="dxa"/>
            <w:vMerge/>
          </w:tcPr>
          <w:p w:rsidR="007A55F0" w:rsidRPr="00285C08" w:rsidRDefault="007A55F0" w:rsidP="00285C08">
            <w:pPr>
              <w:rPr>
                <w:rFonts w:ascii="Times New Roman" w:hAnsi="Times New Roman"/>
                <w:sz w:val="22"/>
                <w:szCs w:val="22"/>
              </w:rPr>
            </w:pPr>
          </w:p>
        </w:tc>
        <w:tc>
          <w:tcPr>
            <w:tcW w:w="3726" w:type="dxa"/>
            <w:vMerge/>
          </w:tcPr>
          <w:p w:rsidR="007A55F0" w:rsidRPr="00285C08" w:rsidRDefault="007A55F0" w:rsidP="00285C08">
            <w:pPr>
              <w:rPr>
                <w:rFonts w:ascii="Times New Roman" w:hAnsi="Times New Roman"/>
                <w:sz w:val="22"/>
                <w:szCs w:val="22"/>
              </w:rPr>
            </w:pPr>
          </w:p>
        </w:tc>
        <w:tc>
          <w:tcPr>
            <w:tcW w:w="2374" w:type="dxa"/>
            <w:vMerge/>
          </w:tcPr>
          <w:p w:rsidR="007A55F0" w:rsidRPr="00285C08" w:rsidRDefault="007A55F0" w:rsidP="00285C08">
            <w:pPr>
              <w:rPr>
                <w:rFonts w:ascii="Times New Roman" w:hAnsi="Times New Roman"/>
                <w:sz w:val="22"/>
                <w:szCs w:val="22"/>
              </w:rPr>
            </w:pPr>
          </w:p>
        </w:tc>
        <w:tc>
          <w:tcPr>
            <w:tcW w:w="851" w:type="dxa"/>
          </w:tcPr>
          <w:p w:rsidR="007A55F0" w:rsidRPr="00285C08" w:rsidRDefault="007A55F0" w:rsidP="007A55F0">
            <w:pPr>
              <w:ind w:firstLine="0"/>
              <w:rPr>
                <w:rFonts w:ascii="Times New Roman" w:hAnsi="Times New Roman"/>
                <w:sz w:val="22"/>
                <w:szCs w:val="22"/>
              </w:rPr>
            </w:pPr>
            <w:r>
              <w:rPr>
                <w:rFonts w:ascii="Times New Roman" w:hAnsi="Times New Roman"/>
                <w:sz w:val="22"/>
                <w:szCs w:val="22"/>
              </w:rPr>
              <w:t xml:space="preserve">2020 </w:t>
            </w:r>
            <w:r w:rsidRPr="00285C08">
              <w:rPr>
                <w:rFonts w:ascii="Times New Roman" w:hAnsi="Times New Roman"/>
                <w:sz w:val="22"/>
                <w:szCs w:val="22"/>
              </w:rPr>
              <w:t>год</w:t>
            </w:r>
          </w:p>
        </w:tc>
        <w:tc>
          <w:tcPr>
            <w:tcW w:w="709" w:type="dxa"/>
          </w:tcPr>
          <w:p w:rsidR="007A55F0" w:rsidRPr="00285C08" w:rsidRDefault="007A55F0" w:rsidP="007A55F0">
            <w:pPr>
              <w:ind w:firstLine="0"/>
              <w:rPr>
                <w:rFonts w:ascii="Times New Roman" w:hAnsi="Times New Roman"/>
                <w:sz w:val="22"/>
                <w:szCs w:val="22"/>
              </w:rPr>
            </w:pPr>
            <w:r>
              <w:rPr>
                <w:rFonts w:ascii="Times New Roman" w:hAnsi="Times New Roman"/>
                <w:sz w:val="22"/>
                <w:szCs w:val="22"/>
              </w:rPr>
              <w:t>2021</w:t>
            </w:r>
            <w:r w:rsidRPr="00285C08">
              <w:rPr>
                <w:rFonts w:ascii="Times New Roman" w:hAnsi="Times New Roman"/>
                <w:sz w:val="22"/>
                <w:szCs w:val="22"/>
              </w:rPr>
              <w:t xml:space="preserve"> год</w:t>
            </w:r>
          </w:p>
        </w:tc>
        <w:tc>
          <w:tcPr>
            <w:tcW w:w="708" w:type="dxa"/>
          </w:tcPr>
          <w:p w:rsidR="007A55F0" w:rsidRPr="00285C08" w:rsidRDefault="007A55F0" w:rsidP="007A55F0">
            <w:pPr>
              <w:ind w:firstLine="0"/>
              <w:rPr>
                <w:rFonts w:ascii="Times New Roman" w:hAnsi="Times New Roman"/>
                <w:sz w:val="22"/>
                <w:szCs w:val="22"/>
              </w:rPr>
            </w:pPr>
            <w:r>
              <w:rPr>
                <w:rFonts w:ascii="Times New Roman" w:hAnsi="Times New Roman"/>
                <w:sz w:val="22"/>
                <w:szCs w:val="22"/>
              </w:rPr>
              <w:t>2022</w:t>
            </w:r>
            <w:r w:rsidRPr="00285C08">
              <w:rPr>
                <w:rFonts w:ascii="Times New Roman" w:hAnsi="Times New Roman"/>
                <w:sz w:val="22"/>
                <w:szCs w:val="22"/>
              </w:rPr>
              <w:t xml:space="preserve"> год</w:t>
            </w:r>
          </w:p>
        </w:tc>
        <w:tc>
          <w:tcPr>
            <w:tcW w:w="709" w:type="dxa"/>
          </w:tcPr>
          <w:p w:rsidR="007A55F0" w:rsidRPr="00285C08" w:rsidRDefault="007A55F0" w:rsidP="007A55F0">
            <w:pPr>
              <w:ind w:firstLine="0"/>
              <w:rPr>
                <w:rFonts w:ascii="Times New Roman" w:hAnsi="Times New Roman"/>
                <w:sz w:val="22"/>
                <w:szCs w:val="22"/>
              </w:rPr>
            </w:pPr>
            <w:r>
              <w:rPr>
                <w:rFonts w:ascii="Times New Roman" w:hAnsi="Times New Roman"/>
                <w:sz w:val="22"/>
                <w:szCs w:val="22"/>
              </w:rPr>
              <w:t>2023</w:t>
            </w:r>
            <w:r w:rsidRPr="00285C08">
              <w:rPr>
                <w:rFonts w:ascii="Times New Roman" w:hAnsi="Times New Roman"/>
                <w:sz w:val="22"/>
                <w:szCs w:val="22"/>
              </w:rPr>
              <w:t xml:space="preserve"> год</w:t>
            </w:r>
          </w:p>
        </w:tc>
        <w:tc>
          <w:tcPr>
            <w:tcW w:w="709" w:type="dxa"/>
          </w:tcPr>
          <w:p w:rsidR="007A55F0" w:rsidRPr="00285C08" w:rsidRDefault="007A55F0" w:rsidP="007A55F0">
            <w:pPr>
              <w:ind w:firstLine="0"/>
              <w:rPr>
                <w:rFonts w:ascii="Times New Roman" w:hAnsi="Times New Roman"/>
                <w:sz w:val="22"/>
                <w:szCs w:val="22"/>
              </w:rPr>
            </w:pPr>
            <w:r>
              <w:rPr>
                <w:rFonts w:ascii="Times New Roman" w:hAnsi="Times New Roman"/>
                <w:sz w:val="22"/>
                <w:szCs w:val="22"/>
              </w:rPr>
              <w:t>2024</w:t>
            </w:r>
            <w:r w:rsidRPr="00285C08">
              <w:rPr>
                <w:rFonts w:ascii="Times New Roman" w:hAnsi="Times New Roman"/>
                <w:sz w:val="22"/>
                <w:szCs w:val="22"/>
              </w:rPr>
              <w:t xml:space="preserve"> год</w:t>
            </w:r>
          </w:p>
        </w:tc>
        <w:tc>
          <w:tcPr>
            <w:tcW w:w="850" w:type="dxa"/>
          </w:tcPr>
          <w:p w:rsidR="007A55F0" w:rsidRPr="00285C08" w:rsidRDefault="007A55F0" w:rsidP="007A55F0">
            <w:pPr>
              <w:ind w:firstLine="0"/>
              <w:rPr>
                <w:rFonts w:ascii="Times New Roman" w:hAnsi="Times New Roman"/>
                <w:sz w:val="22"/>
                <w:szCs w:val="22"/>
              </w:rPr>
            </w:pPr>
            <w:r>
              <w:rPr>
                <w:rFonts w:ascii="Times New Roman" w:hAnsi="Times New Roman"/>
                <w:sz w:val="22"/>
                <w:szCs w:val="22"/>
              </w:rPr>
              <w:t>2025</w:t>
            </w:r>
            <w:r w:rsidRPr="00285C08">
              <w:rPr>
                <w:rFonts w:ascii="Times New Roman" w:hAnsi="Times New Roman"/>
                <w:sz w:val="22"/>
                <w:szCs w:val="22"/>
              </w:rPr>
              <w:t xml:space="preserve"> год</w:t>
            </w:r>
          </w:p>
        </w:tc>
        <w:tc>
          <w:tcPr>
            <w:tcW w:w="709" w:type="dxa"/>
          </w:tcPr>
          <w:p w:rsidR="007A55F0" w:rsidRDefault="007A55F0" w:rsidP="007A55F0">
            <w:pPr>
              <w:ind w:firstLine="0"/>
            </w:pPr>
            <w:r>
              <w:rPr>
                <w:rFonts w:ascii="Times New Roman" w:hAnsi="Times New Roman"/>
                <w:sz w:val="22"/>
                <w:szCs w:val="22"/>
              </w:rPr>
              <w:t>2026</w:t>
            </w:r>
            <w:r w:rsidRPr="00737765">
              <w:rPr>
                <w:rFonts w:ascii="Times New Roman" w:hAnsi="Times New Roman"/>
                <w:sz w:val="22"/>
                <w:szCs w:val="22"/>
              </w:rPr>
              <w:t xml:space="preserve"> год</w:t>
            </w:r>
          </w:p>
        </w:tc>
        <w:tc>
          <w:tcPr>
            <w:tcW w:w="992" w:type="dxa"/>
          </w:tcPr>
          <w:p w:rsidR="007A55F0" w:rsidRDefault="007A55F0" w:rsidP="007A55F0">
            <w:pPr>
              <w:ind w:firstLine="0"/>
            </w:pPr>
            <w:r>
              <w:rPr>
                <w:rFonts w:ascii="Times New Roman" w:hAnsi="Times New Roman"/>
                <w:sz w:val="22"/>
                <w:szCs w:val="22"/>
              </w:rPr>
              <w:t>2027</w:t>
            </w:r>
            <w:r w:rsidRPr="00737765">
              <w:rPr>
                <w:rFonts w:ascii="Times New Roman" w:hAnsi="Times New Roman"/>
                <w:sz w:val="22"/>
                <w:szCs w:val="22"/>
              </w:rPr>
              <w:t xml:space="preserve"> </w:t>
            </w:r>
            <w:r>
              <w:rPr>
                <w:rFonts w:ascii="Times New Roman" w:hAnsi="Times New Roman"/>
                <w:sz w:val="22"/>
                <w:szCs w:val="22"/>
              </w:rPr>
              <w:t xml:space="preserve">  </w:t>
            </w:r>
            <w:r w:rsidRPr="00737765">
              <w:rPr>
                <w:rFonts w:ascii="Times New Roman" w:hAnsi="Times New Roman"/>
                <w:sz w:val="22"/>
                <w:szCs w:val="22"/>
              </w:rPr>
              <w:t>год</w:t>
            </w:r>
          </w:p>
        </w:tc>
        <w:tc>
          <w:tcPr>
            <w:tcW w:w="801" w:type="dxa"/>
            <w:gridSpan w:val="2"/>
          </w:tcPr>
          <w:p w:rsidR="007A55F0" w:rsidRDefault="007A55F0" w:rsidP="007A55F0">
            <w:pPr>
              <w:ind w:firstLine="0"/>
            </w:pPr>
            <w:r>
              <w:rPr>
                <w:rFonts w:ascii="Times New Roman" w:hAnsi="Times New Roman"/>
                <w:sz w:val="22"/>
                <w:szCs w:val="22"/>
              </w:rPr>
              <w:t>2028</w:t>
            </w:r>
            <w:r w:rsidRPr="00737765">
              <w:rPr>
                <w:rFonts w:ascii="Times New Roman" w:hAnsi="Times New Roman"/>
                <w:sz w:val="22"/>
                <w:szCs w:val="22"/>
              </w:rPr>
              <w:t xml:space="preserve"> год</w:t>
            </w:r>
          </w:p>
        </w:tc>
      </w:tr>
      <w:tr w:rsidR="007A55F0" w:rsidRPr="00285C08" w:rsidTr="007A55F0">
        <w:trPr>
          <w:tblHeader/>
          <w:tblCellSpacing w:w="5" w:type="nil"/>
          <w:jc w:val="center"/>
        </w:trPr>
        <w:tc>
          <w:tcPr>
            <w:tcW w:w="1111" w:type="dxa"/>
          </w:tcPr>
          <w:p w:rsidR="007A55F0" w:rsidRPr="00285C08" w:rsidRDefault="007A55F0" w:rsidP="00FD1319">
            <w:pPr>
              <w:ind w:firstLine="0"/>
              <w:rPr>
                <w:rFonts w:ascii="Times New Roman" w:hAnsi="Times New Roman"/>
                <w:sz w:val="22"/>
                <w:szCs w:val="22"/>
              </w:rPr>
            </w:pPr>
            <w:r w:rsidRPr="00285C08">
              <w:rPr>
                <w:rFonts w:ascii="Times New Roman" w:hAnsi="Times New Roman"/>
                <w:sz w:val="22"/>
                <w:szCs w:val="22"/>
              </w:rPr>
              <w:t>1</w:t>
            </w:r>
          </w:p>
        </w:tc>
        <w:tc>
          <w:tcPr>
            <w:tcW w:w="3726" w:type="dxa"/>
          </w:tcPr>
          <w:p w:rsidR="007A55F0" w:rsidRPr="00285C08" w:rsidRDefault="007A55F0" w:rsidP="00FD1319">
            <w:pPr>
              <w:ind w:firstLine="0"/>
              <w:rPr>
                <w:rFonts w:ascii="Times New Roman" w:hAnsi="Times New Roman"/>
                <w:sz w:val="22"/>
                <w:szCs w:val="22"/>
              </w:rPr>
            </w:pPr>
            <w:r w:rsidRPr="00285C08">
              <w:rPr>
                <w:rFonts w:ascii="Times New Roman" w:hAnsi="Times New Roman"/>
                <w:sz w:val="22"/>
                <w:szCs w:val="22"/>
              </w:rPr>
              <w:t>2</w:t>
            </w:r>
          </w:p>
        </w:tc>
        <w:tc>
          <w:tcPr>
            <w:tcW w:w="2374" w:type="dxa"/>
          </w:tcPr>
          <w:p w:rsidR="007A55F0" w:rsidRPr="00285C08" w:rsidRDefault="007A55F0" w:rsidP="00FD1319">
            <w:pPr>
              <w:ind w:firstLine="0"/>
              <w:rPr>
                <w:rFonts w:ascii="Times New Roman" w:hAnsi="Times New Roman"/>
                <w:sz w:val="22"/>
                <w:szCs w:val="22"/>
              </w:rPr>
            </w:pPr>
            <w:r w:rsidRPr="00285C08">
              <w:rPr>
                <w:rFonts w:ascii="Times New Roman" w:hAnsi="Times New Roman"/>
                <w:sz w:val="22"/>
                <w:szCs w:val="22"/>
              </w:rPr>
              <w:t>3</w:t>
            </w:r>
          </w:p>
        </w:tc>
        <w:tc>
          <w:tcPr>
            <w:tcW w:w="851" w:type="dxa"/>
          </w:tcPr>
          <w:p w:rsidR="007A55F0" w:rsidRPr="00285C08" w:rsidRDefault="007A55F0" w:rsidP="00FD1319">
            <w:pPr>
              <w:ind w:firstLine="0"/>
              <w:rPr>
                <w:rFonts w:ascii="Times New Roman" w:hAnsi="Times New Roman"/>
                <w:sz w:val="22"/>
                <w:szCs w:val="22"/>
              </w:rPr>
            </w:pPr>
            <w:r w:rsidRPr="00285C08">
              <w:rPr>
                <w:rFonts w:ascii="Times New Roman" w:hAnsi="Times New Roman"/>
                <w:sz w:val="22"/>
                <w:szCs w:val="22"/>
              </w:rPr>
              <w:t>4</w:t>
            </w:r>
          </w:p>
        </w:tc>
        <w:tc>
          <w:tcPr>
            <w:tcW w:w="709" w:type="dxa"/>
          </w:tcPr>
          <w:p w:rsidR="007A55F0" w:rsidRPr="00285C08" w:rsidRDefault="007A55F0" w:rsidP="00FD1319">
            <w:pPr>
              <w:ind w:firstLine="0"/>
              <w:rPr>
                <w:rFonts w:ascii="Times New Roman" w:hAnsi="Times New Roman"/>
                <w:sz w:val="22"/>
                <w:szCs w:val="22"/>
              </w:rPr>
            </w:pPr>
            <w:r w:rsidRPr="00285C08">
              <w:rPr>
                <w:rFonts w:ascii="Times New Roman" w:hAnsi="Times New Roman"/>
                <w:sz w:val="22"/>
                <w:szCs w:val="22"/>
              </w:rPr>
              <w:t>5</w:t>
            </w:r>
          </w:p>
        </w:tc>
        <w:tc>
          <w:tcPr>
            <w:tcW w:w="708" w:type="dxa"/>
          </w:tcPr>
          <w:p w:rsidR="007A55F0" w:rsidRPr="00285C08" w:rsidRDefault="007A55F0" w:rsidP="00FD1319">
            <w:pPr>
              <w:ind w:firstLine="0"/>
              <w:rPr>
                <w:rFonts w:ascii="Times New Roman" w:hAnsi="Times New Roman"/>
                <w:sz w:val="22"/>
                <w:szCs w:val="22"/>
              </w:rPr>
            </w:pPr>
            <w:r w:rsidRPr="00285C08">
              <w:rPr>
                <w:rFonts w:ascii="Times New Roman" w:hAnsi="Times New Roman"/>
                <w:sz w:val="22"/>
                <w:szCs w:val="22"/>
              </w:rPr>
              <w:t>6</w:t>
            </w:r>
          </w:p>
        </w:tc>
        <w:tc>
          <w:tcPr>
            <w:tcW w:w="709" w:type="dxa"/>
          </w:tcPr>
          <w:p w:rsidR="007A55F0" w:rsidRPr="00285C08" w:rsidRDefault="007A55F0" w:rsidP="00FD1319">
            <w:pPr>
              <w:ind w:firstLine="0"/>
              <w:rPr>
                <w:rFonts w:ascii="Times New Roman" w:hAnsi="Times New Roman"/>
                <w:sz w:val="22"/>
                <w:szCs w:val="22"/>
              </w:rPr>
            </w:pPr>
            <w:r w:rsidRPr="00285C08">
              <w:rPr>
                <w:rFonts w:ascii="Times New Roman" w:hAnsi="Times New Roman"/>
                <w:sz w:val="22"/>
                <w:szCs w:val="22"/>
              </w:rPr>
              <w:t>7</w:t>
            </w:r>
          </w:p>
        </w:tc>
        <w:tc>
          <w:tcPr>
            <w:tcW w:w="709" w:type="dxa"/>
          </w:tcPr>
          <w:p w:rsidR="007A55F0" w:rsidRPr="00285C08" w:rsidRDefault="007A55F0" w:rsidP="00FD1319">
            <w:pPr>
              <w:ind w:firstLine="0"/>
              <w:rPr>
                <w:rFonts w:ascii="Times New Roman" w:hAnsi="Times New Roman"/>
                <w:sz w:val="22"/>
                <w:szCs w:val="22"/>
              </w:rPr>
            </w:pPr>
            <w:r w:rsidRPr="00285C08">
              <w:rPr>
                <w:rFonts w:ascii="Times New Roman" w:hAnsi="Times New Roman"/>
                <w:sz w:val="22"/>
                <w:szCs w:val="22"/>
              </w:rPr>
              <w:t>8</w:t>
            </w:r>
          </w:p>
        </w:tc>
        <w:tc>
          <w:tcPr>
            <w:tcW w:w="850" w:type="dxa"/>
          </w:tcPr>
          <w:p w:rsidR="007A55F0" w:rsidRPr="00285C08" w:rsidRDefault="007A55F0" w:rsidP="00FD1319">
            <w:pPr>
              <w:ind w:firstLine="0"/>
              <w:rPr>
                <w:rFonts w:ascii="Times New Roman" w:hAnsi="Times New Roman"/>
                <w:sz w:val="22"/>
                <w:szCs w:val="22"/>
              </w:rPr>
            </w:pPr>
            <w:r w:rsidRPr="00285C08">
              <w:rPr>
                <w:rFonts w:ascii="Times New Roman" w:hAnsi="Times New Roman"/>
                <w:sz w:val="22"/>
                <w:szCs w:val="22"/>
              </w:rPr>
              <w:t>9</w:t>
            </w:r>
          </w:p>
        </w:tc>
        <w:tc>
          <w:tcPr>
            <w:tcW w:w="709" w:type="dxa"/>
          </w:tcPr>
          <w:p w:rsidR="007A55F0" w:rsidRPr="00285C08" w:rsidRDefault="00FD1319" w:rsidP="00FD1319">
            <w:pPr>
              <w:ind w:firstLine="0"/>
              <w:rPr>
                <w:rFonts w:ascii="Times New Roman" w:hAnsi="Times New Roman"/>
                <w:sz w:val="22"/>
                <w:szCs w:val="22"/>
              </w:rPr>
            </w:pPr>
            <w:r>
              <w:rPr>
                <w:rFonts w:ascii="Times New Roman" w:hAnsi="Times New Roman"/>
                <w:sz w:val="22"/>
                <w:szCs w:val="22"/>
              </w:rPr>
              <w:t>10</w:t>
            </w:r>
          </w:p>
        </w:tc>
        <w:tc>
          <w:tcPr>
            <w:tcW w:w="992" w:type="dxa"/>
          </w:tcPr>
          <w:p w:rsidR="007A55F0" w:rsidRPr="00285C08" w:rsidRDefault="00FD1319" w:rsidP="00FD1319">
            <w:pPr>
              <w:ind w:firstLine="0"/>
              <w:rPr>
                <w:rFonts w:ascii="Times New Roman" w:hAnsi="Times New Roman"/>
                <w:sz w:val="22"/>
                <w:szCs w:val="22"/>
              </w:rPr>
            </w:pPr>
            <w:r>
              <w:rPr>
                <w:rFonts w:ascii="Times New Roman" w:hAnsi="Times New Roman"/>
                <w:sz w:val="22"/>
                <w:szCs w:val="22"/>
              </w:rPr>
              <w:t>11</w:t>
            </w:r>
          </w:p>
        </w:tc>
        <w:tc>
          <w:tcPr>
            <w:tcW w:w="801" w:type="dxa"/>
            <w:gridSpan w:val="2"/>
          </w:tcPr>
          <w:p w:rsidR="007A55F0" w:rsidRPr="00285C08" w:rsidRDefault="00FD1319" w:rsidP="00FD1319">
            <w:pPr>
              <w:ind w:firstLine="0"/>
              <w:rPr>
                <w:rFonts w:ascii="Times New Roman" w:hAnsi="Times New Roman"/>
                <w:sz w:val="22"/>
                <w:szCs w:val="22"/>
              </w:rPr>
            </w:pPr>
            <w:r>
              <w:rPr>
                <w:rFonts w:ascii="Times New Roman" w:hAnsi="Times New Roman"/>
                <w:sz w:val="22"/>
                <w:szCs w:val="22"/>
              </w:rPr>
              <w:t>12</w:t>
            </w:r>
          </w:p>
        </w:tc>
      </w:tr>
      <w:tr w:rsidR="00FD1319" w:rsidRPr="00285C08" w:rsidTr="007A55F0">
        <w:trPr>
          <w:tblCellSpacing w:w="5" w:type="nil"/>
          <w:jc w:val="center"/>
        </w:trPr>
        <w:tc>
          <w:tcPr>
            <w:tcW w:w="1111" w:type="dxa"/>
            <w:vMerge w:val="restart"/>
          </w:tcPr>
          <w:p w:rsidR="00FD1319" w:rsidRPr="00285C08" w:rsidRDefault="00FD1319" w:rsidP="007A55F0">
            <w:pPr>
              <w:ind w:firstLine="0"/>
              <w:rPr>
                <w:rFonts w:ascii="Times New Roman" w:hAnsi="Times New Roman"/>
                <w:sz w:val="22"/>
                <w:szCs w:val="22"/>
              </w:rPr>
            </w:pPr>
            <w:r w:rsidRPr="00285C08">
              <w:rPr>
                <w:rFonts w:ascii="Times New Roman" w:hAnsi="Times New Roman"/>
                <w:sz w:val="22"/>
                <w:szCs w:val="22"/>
              </w:rPr>
              <w:t>Подпрограмма1</w:t>
            </w:r>
          </w:p>
        </w:tc>
        <w:tc>
          <w:tcPr>
            <w:tcW w:w="3726" w:type="dxa"/>
            <w:vMerge w:val="restart"/>
          </w:tcPr>
          <w:p w:rsidR="00FD1319" w:rsidRPr="00285C08" w:rsidRDefault="00FD1319" w:rsidP="00FD1319">
            <w:pPr>
              <w:ind w:firstLine="0"/>
              <w:rPr>
                <w:rFonts w:ascii="Times New Roman" w:hAnsi="Times New Roman"/>
                <w:sz w:val="22"/>
                <w:szCs w:val="22"/>
              </w:rPr>
            </w:pPr>
            <w:r w:rsidRPr="00285C08">
              <w:rPr>
                <w:rFonts w:ascii="Times New Roman" w:hAnsi="Times New Roman"/>
                <w:sz w:val="22"/>
                <w:szCs w:val="22"/>
              </w:rPr>
              <w:t xml:space="preserve">«Развитие дорожного хозяйства сельского поселения» </w:t>
            </w:r>
          </w:p>
          <w:p w:rsidR="00FD1319" w:rsidRPr="00285C08" w:rsidRDefault="00FD1319" w:rsidP="00285C08">
            <w:pPr>
              <w:rPr>
                <w:rFonts w:ascii="Times New Roman" w:hAnsi="Times New Roman"/>
                <w:sz w:val="22"/>
                <w:szCs w:val="22"/>
              </w:rPr>
            </w:pPr>
          </w:p>
        </w:tc>
        <w:tc>
          <w:tcPr>
            <w:tcW w:w="2374" w:type="dxa"/>
          </w:tcPr>
          <w:p w:rsidR="00FD1319" w:rsidRPr="00285C08" w:rsidRDefault="00FD1319" w:rsidP="007A55F0">
            <w:pPr>
              <w:ind w:firstLine="0"/>
              <w:rPr>
                <w:rFonts w:ascii="Times New Roman" w:hAnsi="Times New Roman"/>
                <w:sz w:val="22"/>
                <w:szCs w:val="22"/>
              </w:rPr>
            </w:pPr>
            <w:r w:rsidRPr="00285C08">
              <w:rPr>
                <w:rFonts w:ascii="Times New Roman" w:hAnsi="Times New Roman"/>
                <w:sz w:val="22"/>
                <w:szCs w:val="22"/>
              </w:rPr>
              <w:t>всего, в том числе:</w:t>
            </w:r>
          </w:p>
        </w:tc>
        <w:tc>
          <w:tcPr>
            <w:tcW w:w="851" w:type="dxa"/>
            <w:shd w:val="clear" w:color="auto" w:fill="FFFFFF"/>
          </w:tcPr>
          <w:p w:rsidR="00FD1319" w:rsidRPr="00285C08" w:rsidRDefault="00FD1319" w:rsidP="00687D88">
            <w:pPr>
              <w:autoSpaceDE w:val="0"/>
              <w:ind w:firstLine="0"/>
              <w:rPr>
                <w:rFonts w:ascii="Times New Roman" w:hAnsi="Times New Roman"/>
                <w:kern w:val="2"/>
                <w:sz w:val="22"/>
                <w:szCs w:val="22"/>
              </w:rPr>
            </w:pPr>
            <w:r w:rsidRPr="00285C08">
              <w:rPr>
                <w:rFonts w:ascii="Times New Roman" w:hAnsi="Times New Roman"/>
                <w:kern w:val="2"/>
                <w:sz w:val="22"/>
                <w:szCs w:val="22"/>
              </w:rPr>
              <w:t>50,0</w:t>
            </w:r>
          </w:p>
        </w:tc>
        <w:tc>
          <w:tcPr>
            <w:tcW w:w="709" w:type="dxa"/>
            <w:shd w:val="clear" w:color="auto" w:fill="FFFFFF"/>
          </w:tcPr>
          <w:p w:rsidR="00FD1319" w:rsidRPr="00285C08" w:rsidRDefault="00FD1319" w:rsidP="00687D88">
            <w:pPr>
              <w:autoSpaceDE w:val="0"/>
              <w:ind w:firstLine="0"/>
              <w:rPr>
                <w:rFonts w:ascii="Times New Roman" w:hAnsi="Times New Roman"/>
                <w:kern w:val="2"/>
                <w:sz w:val="22"/>
                <w:szCs w:val="22"/>
              </w:rPr>
            </w:pPr>
            <w:r w:rsidRPr="00285C08">
              <w:rPr>
                <w:rFonts w:ascii="Times New Roman" w:hAnsi="Times New Roman"/>
                <w:kern w:val="2"/>
                <w:sz w:val="22"/>
                <w:szCs w:val="22"/>
              </w:rPr>
              <w:t>50,0</w:t>
            </w:r>
          </w:p>
        </w:tc>
        <w:tc>
          <w:tcPr>
            <w:tcW w:w="708" w:type="dxa"/>
            <w:shd w:val="clear" w:color="auto" w:fill="FFFFFF"/>
          </w:tcPr>
          <w:p w:rsidR="00FD1319" w:rsidRPr="00285C08" w:rsidRDefault="00FD1319" w:rsidP="00687D88">
            <w:pPr>
              <w:ind w:firstLine="0"/>
              <w:rPr>
                <w:rFonts w:ascii="Times New Roman" w:hAnsi="Times New Roman"/>
                <w:sz w:val="22"/>
                <w:szCs w:val="22"/>
              </w:rPr>
            </w:pPr>
            <w:r w:rsidRPr="00285C08">
              <w:rPr>
                <w:rFonts w:ascii="Times New Roman" w:hAnsi="Times New Roman"/>
                <w:kern w:val="2"/>
                <w:sz w:val="22"/>
                <w:szCs w:val="22"/>
              </w:rPr>
              <w:t>50,0</w:t>
            </w:r>
          </w:p>
        </w:tc>
        <w:tc>
          <w:tcPr>
            <w:tcW w:w="709" w:type="dxa"/>
            <w:shd w:val="clear" w:color="auto" w:fill="FFFFFF"/>
          </w:tcPr>
          <w:p w:rsidR="00FD1319" w:rsidRPr="00285C08" w:rsidRDefault="00FD1319" w:rsidP="00687D88">
            <w:pPr>
              <w:ind w:firstLine="0"/>
              <w:rPr>
                <w:rFonts w:ascii="Times New Roman" w:hAnsi="Times New Roman"/>
                <w:sz w:val="22"/>
                <w:szCs w:val="22"/>
              </w:rPr>
            </w:pPr>
            <w:r w:rsidRPr="00285C08">
              <w:rPr>
                <w:rFonts w:ascii="Times New Roman" w:hAnsi="Times New Roman"/>
                <w:kern w:val="2"/>
                <w:sz w:val="22"/>
                <w:szCs w:val="22"/>
              </w:rPr>
              <w:t>50,0</w:t>
            </w:r>
          </w:p>
        </w:tc>
        <w:tc>
          <w:tcPr>
            <w:tcW w:w="709" w:type="dxa"/>
            <w:shd w:val="clear" w:color="auto" w:fill="FFFFFF"/>
          </w:tcPr>
          <w:p w:rsidR="00FD1319" w:rsidRPr="00285C08" w:rsidRDefault="00FD1319" w:rsidP="00687D88">
            <w:pPr>
              <w:ind w:firstLine="0"/>
              <w:rPr>
                <w:rFonts w:ascii="Times New Roman" w:hAnsi="Times New Roman"/>
                <w:sz w:val="22"/>
                <w:szCs w:val="22"/>
              </w:rPr>
            </w:pPr>
            <w:r w:rsidRPr="00285C08">
              <w:rPr>
                <w:rFonts w:ascii="Times New Roman" w:hAnsi="Times New Roman"/>
                <w:kern w:val="2"/>
                <w:sz w:val="22"/>
                <w:szCs w:val="22"/>
              </w:rPr>
              <w:t>50,0</w:t>
            </w:r>
          </w:p>
        </w:tc>
        <w:tc>
          <w:tcPr>
            <w:tcW w:w="850" w:type="dxa"/>
            <w:shd w:val="clear" w:color="auto" w:fill="FFFFFF"/>
          </w:tcPr>
          <w:p w:rsidR="00FD1319" w:rsidRPr="00285C08" w:rsidRDefault="00FD1319" w:rsidP="00687D88">
            <w:pPr>
              <w:ind w:firstLine="0"/>
              <w:rPr>
                <w:rFonts w:ascii="Times New Roman" w:hAnsi="Times New Roman"/>
                <w:sz w:val="22"/>
                <w:szCs w:val="22"/>
              </w:rPr>
            </w:pPr>
            <w:r w:rsidRPr="00285C08">
              <w:rPr>
                <w:rFonts w:ascii="Times New Roman" w:hAnsi="Times New Roman"/>
                <w:kern w:val="2"/>
                <w:sz w:val="22"/>
                <w:szCs w:val="22"/>
              </w:rPr>
              <w:t>50,0</w:t>
            </w:r>
          </w:p>
        </w:tc>
        <w:tc>
          <w:tcPr>
            <w:tcW w:w="709" w:type="dxa"/>
            <w:shd w:val="clear" w:color="auto" w:fill="FFFFFF"/>
          </w:tcPr>
          <w:p w:rsidR="00FD1319" w:rsidRPr="00285C08" w:rsidRDefault="00FD1319" w:rsidP="00687D88">
            <w:pPr>
              <w:ind w:firstLine="0"/>
              <w:rPr>
                <w:rFonts w:ascii="Times New Roman" w:hAnsi="Times New Roman"/>
                <w:kern w:val="2"/>
                <w:sz w:val="22"/>
                <w:szCs w:val="22"/>
              </w:rPr>
            </w:pPr>
            <w:r w:rsidRPr="00285C08">
              <w:rPr>
                <w:rFonts w:ascii="Times New Roman" w:hAnsi="Times New Roman"/>
                <w:kern w:val="2"/>
                <w:sz w:val="22"/>
                <w:szCs w:val="22"/>
              </w:rPr>
              <w:t>50,0</w:t>
            </w:r>
          </w:p>
        </w:tc>
        <w:tc>
          <w:tcPr>
            <w:tcW w:w="992" w:type="dxa"/>
            <w:shd w:val="clear" w:color="auto" w:fill="FFFFFF"/>
          </w:tcPr>
          <w:p w:rsidR="00FD1319" w:rsidRPr="00285C08" w:rsidRDefault="00FD1319" w:rsidP="00687D88">
            <w:pPr>
              <w:ind w:firstLine="0"/>
              <w:rPr>
                <w:rFonts w:ascii="Times New Roman" w:hAnsi="Times New Roman"/>
                <w:kern w:val="2"/>
                <w:sz w:val="22"/>
                <w:szCs w:val="22"/>
              </w:rPr>
            </w:pPr>
            <w:r w:rsidRPr="00285C08">
              <w:rPr>
                <w:rFonts w:ascii="Times New Roman" w:hAnsi="Times New Roman"/>
                <w:kern w:val="2"/>
                <w:sz w:val="22"/>
                <w:szCs w:val="22"/>
              </w:rPr>
              <w:t>50,0</w:t>
            </w:r>
          </w:p>
        </w:tc>
        <w:tc>
          <w:tcPr>
            <w:tcW w:w="801" w:type="dxa"/>
            <w:gridSpan w:val="2"/>
            <w:shd w:val="clear" w:color="auto" w:fill="FFFFFF"/>
          </w:tcPr>
          <w:p w:rsidR="00FD1319" w:rsidRPr="00285C08" w:rsidRDefault="00FD1319" w:rsidP="00687D88">
            <w:pPr>
              <w:ind w:firstLine="0"/>
              <w:rPr>
                <w:rFonts w:ascii="Times New Roman" w:hAnsi="Times New Roman"/>
                <w:kern w:val="2"/>
                <w:sz w:val="22"/>
                <w:szCs w:val="22"/>
              </w:rPr>
            </w:pPr>
            <w:r w:rsidRPr="00285C08">
              <w:rPr>
                <w:rFonts w:ascii="Times New Roman" w:hAnsi="Times New Roman"/>
                <w:kern w:val="2"/>
                <w:sz w:val="22"/>
                <w:szCs w:val="22"/>
              </w:rPr>
              <w:t>50,0</w:t>
            </w:r>
          </w:p>
        </w:tc>
      </w:tr>
      <w:tr w:rsidR="007A55F0" w:rsidRPr="00285C08" w:rsidTr="007A55F0">
        <w:trPr>
          <w:tblCellSpacing w:w="5" w:type="nil"/>
          <w:jc w:val="center"/>
        </w:trPr>
        <w:tc>
          <w:tcPr>
            <w:tcW w:w="1111" w:type="dxa"/>
            <w:vMerge/>
          </w:tcPr>
          <w:p w:rsidR="007A55F0" w:rsidRPr="00285C08" w:rsidRDefault="007A55F0" w:rsidP="00285C08">
            <w:pPr>
              <w:rPr>
                <w:rFonts w:ascii="Times New Roman" w:hAnsi="Times New Roman"/>
                <w:sz w:val="22"/>
                <w:szCs w:val="22"/>
              </w:rPr>
            </w:pPr>
          </w:p>
        </w:tc>
        <w:tc>
          <w:tcPr>
            <w:tcW w:w="3726" w:type="dxa"/>
            <w:vMerge/>
          </w:tcPr>
          <w:p w:rsidR="007A55F0" w:rsidRPr="00285C08" w:rsidRDefault="007A55F0" w:rsidP="00285C08">
            <w:pPr>
              <w:rPr>
                <w:rFonts w:ascii="Times New Roman" w:hAnsi="Times New Roman"/>
                <w:sz w:val="22"/>
                <w:szCs w:val="22"/>
              </w:rPr>
            </w:pPr>
          </w:p>
        </w:tc>
        <w:tc>
          <w:tcPr>
            <w:tcW w:w="2374" w:type="dxa"/>
          </w:tcPr>
          <w:p w:rsidR="007A55F0" w:rsidRPr="00285C08" w:rsidRDefault="007A55F0" w:rsidP="007A55F0">
            <w:pPr>
              <w:ind w:firstLine="0"/>
              <w:rPr>
                <w:rFonts w:ascii="Times New Roman" w:hAnsi="Times New Roman"/>
                <w:sz w:val="22"/>
                <w:szCs w:val="22"/>
              </w:rPr>
            </w:pPr>
            <w:r w:rsidRPr="00285C08">
              <w:rPr>
                <w:rFonts w:ascii="Times New Roman" w:hAnsi="Times New Roman"/>
                <w:sz w:val="22"/>
                <w:szCs w:val="22"/>
              </w:rPr>
              <w:t>федеральный бюджет</w:t>
            </w:r>
          </w:p>
        </w:tc>
        <w:tc>
          <w:tcPr>
            <w:tcW w:w="851"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8"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850"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992" w:type="dxa"/>
            <w:shd w:val="clear" w:color="auto" w:fill="FFFFFF"/>
          </w:tcPr>
          <w:p w:rsidR="007A55F0" w:rsidRPr="00285C08" w:rsidRDefault="007A55F0" w:rsidP="00285C08">
            <w:pPr>
              <w:rPr>
                <w:rFonts w:ascii="Times New Roman" w:hAnsi="Times New Roman"/>
                <w:sz w:val="22"/>
                <w:szCs w:val="22"/>
              </w:rPr>
            </w:pPr>
          </w:p>
        </w:tc>
        <w:tc>
          <w:tcPr>
            <w:tcW w:w="801" w:type="dxa"/>
            <w:gridSpan w:val="2"/>
            <w:shd w:val="clear" w:color="auto" w:fill="FFFFFF"/>
          </w:tcPr>
          <w:p w:rsidR="007A55F0" w:rsidRPr="00285C08" w:rsidRDefault="007A55F0" w:rsidP="00285C08">
            <w:pPr>
              <w:rPr>
                <w:rFonts w:ascii="Times New Roman" w:hAnsi="Times New Roman"/>
                <w:sz w:val="22"/>
                <w:szCs w:val="22"/>
              </w:rPr>
            </w:pPr>
          </w:p>
        </w:tc>
      </w:tr>
      <w:tr w:rsidR="007A55F0" w:rsidRPr="00285C08" w:rsidTr="007A55F0">
        <w:trPr>
          <w:trHeight w:val="105"/>
          <w:tblCellSpacing w:w="5" w:type="nil"/>
          <w:jc w:val="center"/>
        </w:trPr>
        <w:tc>
          <w:tcPr>
            <w:tcW w:w="1111" w:type="dxa"/>
            <w:vMerge/>
          </w:tcPr>
          <w:p w:rsidR="007A55F0" w:rsidRPr="00285C08" w:rsidRDefault="007A55F0" w:rsidP="00285C08">
            <w:pPr>
              <w:rPr>
                <w:rFonts w:ascii="Times New Roman" w:hAnsi="Times New Roman"/>
                <w:sz w:val="22"/>
                <w:szCs w:val="22"/>
              </w:rPr>
            </w:pPr>
          </w:p>
        </w:tc>
        <w:tc>
          <w:tcPr>
            <w:tcW w:w="3726" w:type="dxa"/>
            <w:vMerge/>
          </w:tcPr>
          <w:p w:rsidR="007A55F0" w:rsidRPr="00285C08" w:rsidRDefault="007A55F0" w:rsidP="00285C08">
            <w:pPr>
              <w:rPr>
                <w:rFonts w:ascii="Times New Roman" w:hAnsi="Times New Roman"/>
                <w:sz w:val="22"/>
                <w:szCs w:val="22"/>
              </w:rPr>
            </w:pPr>
          </w:p>
        </w:tc>
        <w:tc>
          <w:tcPr>
            <w:tcW w:w="2374" w:type="dxa"/>
          </w:tcPr>
          <w:p w:rsidR="007A55F0" w:rsidRPr="00285C08" w:rsidRDefault="007A55F0" w:rsidP="007A55F0">
            <w:pPr>
              <w:ind w:firstLine="0"/>
              <w:rPr>
                <w:rFonts w:ascii="Times New Roman" w:hAnsi="Times New Roman"/>
                <w:sz w:val="22"/>
                <w:szCs w:val="22"/>
              </w:rPr>
            </w:pPr>
            <w:r w:rsidRPr="00285C08">
              <w:rPr>
                <w:rFonts w:ascii="Times New Roman" w:hAnsi="Times New Roman"/>
                <w:sz w:val="22"/>
                <w:szCs w:val="22"/>
              </w:rPr>
              <w:t>областной бюджет</w:t>
            </w:r>
          </w:p>
        </w:tc>
        <w:tc>
          <w:tcPr>
            <w:tcW w:w="851"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8"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850"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992" w:type="dxa"/>
            <w:shd w:val="clear" w:color="auto" w:fill="FFFFFF"/>
          </w:tcPr>
          <w:p w:rsidR="007A55F0" w:rsidRPr="00285C08" w:rsidRDefault="007A55F0" w:rsidP="00285C08">
            <w:pPr>
              <w:rPr>
                <w:rFonts w:ascii="Times New Roman" w:hAnsi="Times New Roman"/>
                <w:sz w:val="22"/>
                <w:szCs w:val="22"/>
              </w:rPr>
            </w:pPr>
          </w:p>
        </w:tc>
        <w:tc>
          <w:tcPr>
            <w:tcW w:w="801" w:type="dxa"/>
            <w:gridSpan w:val="2"/>
            <w:shd w:val="clear" w:color="auto" w:fill="FFFFFF"/>
          </w:tcPr>
          <w:p w:rsidR="007A55F0" w:rsidRPr="00285C08" w:rsidRDefault="007A55F0" w:rsidP="00285C08">
            <w:pPr>
              <w:rPr>
                <w:rFonts w:ascii="Times New Roman" w:hAnsi="Times New Roman"/>
                <w:sz w:val="22"/>
                <w:szCs w:val="22"/>
              </w:rPr>
            </w:pPr>
          </w:p>
        </w:tc>
      </w:tr>
      <w:tr w:rsidR="00FD1319" w:rsidRPr="00285C08" w:rsidTr="007A55F0">
        <w:trPr>
          <w:trHeight w:val="105"/>
          <w:tblCellSpacing w:w="5" w:type="nil"/>
          <w:jc w:val="center"/>
        </w:trPr>
        <w:tc>
          <w:tcPr>
            <w:tcW w:w="1111" w:type="dxa"/>
            <w:vMerge/>
          </w:tcPr>
          <w:p w:rsidR="00FD1319" w:rsidRPr="00285C08" w:rsidRDefault="00FD1319" w:rsidP="00285C08">
            <w:pPr>
              <w:rPr>
                <w:rFonts w:ascii="Times New Roman" w:hAnsi="Times New Roman"/>
                <w:sz w:val="22"/>
                <w:szCs w:val="22"/>
              </w:rPr>
            </w:pPr>
          </w:p>
        </w:tc>
        <w:tc>
          <w:tcPr>
            <w:tcW w:w="3726" w:type="dxa"/>
            <w:vMerge/>
          </w:tcPr>
          <w:p w:rsidR="00FD1319" w:rsidRPr="00285C08" w:rsidRDefault="00FD1319" w:rsidP="00285C08">
            <w:pPr>
              <w:rPr>
                <w:rFonts w:ascii="Times New Roman" w:hAnsi="Times New Roman"/>
                <w:sz w:val="22"/>
                <w:szCs w:val="22"/>
              </w:rPr>
            </w:pPr>
          </w:p>
        </w:tc>
        <w:tc>
          <w:tcPr>
            <w:tcW w:w="2374" w:type="dxa"/>
          </w:tcPr>
          <w:p w:rsidR="00FD1319" w:rsidRPr="00285C08" w:rsidRDefault="00FD1319" w:rsidP="007A55F0">
            <w:pPr>
              <w:ind w:firstLine="0"/>
              <w:rPr>
                <w:rFonts w:ascii="Times New Roman" w:hAnsi="Times New Roman"/>
                <w:sz w:val="22"/>
                <w:szCs w:val="22"/>
              </w:rPr>
            </w:pPr>
            <w:r w:rsidRPr="00285C08">
              <w:rPr>
                <w:rFonts w:ascii="Times New Roman" w:hAnsi="Times New Roman"/>
                <w:sz w:val="22"/>
                <w:szCs w:val="22"/>
              </w:rPr>
              <w:t>местный бюджет</w:t>
            </w:r>
          </w:p>
        </w:tc>
        <w:tc>
          <w:tcPr>
            <w:tcW w:w="851" w:type="dxa"/>
            <w:shd w:val="clear" w:color="auto" w:fill="FFFFFF"/>
          </w:tcPr>
          <w:p w:rsidR="00FD1319" w:rsidRPr="00285C08" w:rsidRDefault="00FD1319" w:rsidP="00687D88">
            <w:pPr>
              <w:autoSpaceDE w:val="0"/>
              <w:ind w:firstLine="0"/>
              <w:rPr>
                <w:rFonts w:ascii="Times New Roman" w:hAnsi="Times New Roman"/>
                <w:kern w:val="2"/>
                <w:sz w:val="22"/>
                <w:szCs w:val="22"/>
              </w:rPr>
            </w:pPr>
            <w:r w:rsidRPr="00285C08">
              <w:rPr>
                <w:rFonts w:ascii="Times New Roman" w:hAnsi="Times New Roman"/>
                <w:kern w:val="2"/>
                <w:sz w:val="22"/>
                <w:szCs w:val="22"/>
              </w:rPr>
              <w:t>50,0</w:t>
            </w:r>
          </w:p>
        </w:tc>
        <w:tc>
          <w:tcPr>
            <w:tcW w:w="709" w:type="dxa"/>
            <w:shd w:val="clear" w:color="auto" w:fill="FFFFFF"/>
          </w:tcPr>
          <w:p w:rsidR="00FD1319" w:rsidRPr="00285C08" w:rsidRDefault="00FD1319" w:rsidP="00687D88">
            <w:pPr>
              <w:autoSpaceDE w:val="0"/>
              <w:ind w:firstLine="0"/>
              <w:rPr>
                <w:rFonts w:ascii="Times New Roman" w:hAnsi="Times New Roman"/>
                <w:kern w:val="2"/>
                <w:sz w:val="22"/>
                <w:szCs w:val="22"/>
              </w:rPr>
            </w:pPr>
            <w:r w:rsidRPr="00285C08">
              <w:rPr>
                <w:rFonts w:ascii="Times New Roman" w:hAnsi="Times New Roman"/>
                <w:kern w:val="2"/>
                <w:sz w:val="22"/>
                <w:szCs w:val="22"/>
              </w:rPr>
              <w:t>50,0</w:t>
            </w:r>
          </w:p>
        </w:tc>
        <w:tc>
          <w:tcPr>
            <w:tcW w:w="708" w:type="dxa"/>
            <w:shd w:val="clear" w:color="auto" w:fill="FFFFFF"/>
          </w:tcPr>
          <w:p w:rsidR="00FD1319" w:rsidRPr="00285C08" w:rsidRDefault="00FD1319" w:rsidP="00687D88">
            <w:pPr>
              <w:ind w:firstLine="0"/>
              <w:rPr>
                <w:rFonts w:ascii="Times New Roman" w:hAnsi="Times New Roman"/>
                <w:sz w:val="22"/>
                <w:szCs w:val="22"/>
              </w:rPr>
            </w:pPr>
            <w:r w:rsidRPr="00285C08">
              <w:rPr>
                <w:rFonts w:ascii="Times New Roman" w:hAnsi="Times New Roman"/>
                <w:kern w:val="2"/>
                <w:sz w:val="22"/>
                <w:szCs w:val="22"/>
              </w:rPr>
              <w:t>50,0</w:t>
            </w:r>
          </w:p>
        </w:tc>
        <w:tc>
          <w:tcPr>
            <w:tcW w:w="709" w:type="dxa"/>
            <w:shd w:val="clear" w:color="auto" w:fill="FFFFFF"/>
          </w:tcPr>
          <w:p w:rsidR="00FD1319" w:rsidRPr="00285C08" w:rsidRDefault="00FD1319" w:rsidP="00687D88">
            <w:pPr>
              <w:ind w:firstLine="0"/>
              <w:rPr>
                <w:rFonts w:ascii="Times New Roman" w:hAnsi="Times New Roman"/>
                <w:sz w:val="22"/>
                <w:szCs w:val="22"/>
              </w:rPr>
            </w:pPr>
            <w:r w:rsidRPr="00285C08">
              <w:rPr>
                <w:rFonts w:ascii="Times New Roman" w:hAnsi="Times New Roman"/>
                <w:kern w:val="2"/>
                <w:sz w:val="22"/>
                <w:szCs w:val="22"/>
              </w:rPr>
              <w:t>50,0</w:t>
            </w:r>
          </w:p>
        </w:tc>
        <w:tc>
          <w:tcPr>
            <w:tcW w:w="709" w:type="dxa"/>
            <w:shd w:val="clear" w:color="auto" w:fill="FFFFFF"/>
          </w:tcPr>
          <w:p w:rsidR="00FD1319" w:rsidRPr="00285C08" w:rsidRDefault="00FD1319" w:rsidP="00687D88">
            <w:pPr>
              <w:ind w:firstLine="0"/>
              <w:rPr>
                <w:rFonts w:ascii="Times New Roman" w:hAnsi="Times New Roman"/>
                <w:sz w:val="22"/>
                <w:szCs w:val="22"/>
              </w:rPr>
            </w:pPr>
            <w:r w:rsidRPr="00285C08">
              <w:rPr>
                <w:rFonts w:ascii="Times New Roman" w:hAnsi="Times New Roman"/>
                <w:kern w:val="2"/>
                <w:sz w:val="22"/>
                <w:szCs w:val="22"/>
              </w:rPr>
              <w:t>50,0</w:t>
            </w:r>
          </w:p>
        </w:tc>
        <w:tc>
          <w:tcPr>
            <w:tcW w:w="850" w:type="dxa"/>
            <w:shd w:val="clear" w:color="auto" w:fill="FFFFFF"/>
          </w:tcPr>
          <w:p w:rsidR="00FD1319" w:rsidRPr="00285C08" w:rsidRDefault="00FD1319" w:rsidP="00687D88">
            <w:pPr>
              <w:ind w:firstLine="0"/>
              <w:rPr>
                <w:rFonts w:ascii="Times New Roman" w:hAnsi="Times New Roman"/>
                <w:sz w:val="22"/>
                <w:szCs w:val="22"/>
              </w:rPr>
            </w:pPr>
            <w:r w:rsidRPr="00285C08">
              <w:rPr>
                <w:rFonts w:ascii="Times New Roman" w:hAnsi="Times New Roman"/>
                <w:kern w:val="2"/>
                <w:sz w:val="22"/>
                <w:szCs w:val="22"/>
              </w:rPr>
              <w:t>50,0</w:t>
            </w:r>
          </w:p>
        </w:tc>
        <w:tc>
          <w:tcPr>
            <w:tcW w:w="709" w:type="dxa"/>
            <w:shd w:val="clear" w:color="auto" w:fill="FFFFFF"/>
          </w:tcPr>
          <w:p w:rsidR="00FD1319" w:rsidRPr="00285C08" w:rsidRDefault="00FD1319" w:rsidP="00687D88">
            <w:pPr>
              <w:ind w:firstLine="0"/>
              <w:rPr>
                <w:rFonts w:ascii="Times New Roman" w:hAnsi="Times New Roman"/>
                <w:kern w:val="2"/>
                <w:sz w:val="22"/>
                <w:szCs w:val="22"/>
              </w:rPr>
            </w:pPr>
            <w:r w:rsidRPr="00285C08">
              <w:rPr>
                <w:rFonts w:ascii="Times New Roman" w:hAnsi="Times New Roman"/>
                <w:kern w:val="2"/>
                <w:sz w:val="22"/>
                <w:szCs w:val="22"/>
              </w:rPr>
              <w:t>50,0</w:t>
            </w:r>
          </w:p>
        </w:tc>
        <w:tc>
          <w:tcPr>
            <w:tcW w:w="992" w:type="dxa"/>
            <w:shd w:val="clear" w:color="auto" w:fill="FFFFFF"/>
          </w:tcPr>
          <w:p w:rsidR="00FD1319" w:rsidRPr="00285C08" w:rsidRDefault="00FD1319" w:rsidP="00687D88">
            <w:pPr>
              <w:ind w:firstLine="0"/>
              <w:rPr>
                <w:rFonts w:ascii="Times New Roman" w:hAnsi="Times New Roman"/>
                <w:kern w:val="2"/>
                <w:sz w:val="22"/>
                <w:szCs w:val="22"/>
              </w:rPr>
            </w:pPr>
            <w:r w:rsidRPr="00285C08">
              <w:rPr>
                <w:rFonts w:ascii="Times New Roman" w:hAnsi="Times New Roman"/>
                <w:kern w:val="2"/>
                <w:sz w:val="22"/>
                <w:szCs w:val="22"/>
              </w:rPr>
              <w:t>50,0</w:t>
            </w:r>
          </w:p>
        </w:tc>
        <w:tc>
          <w:tcPr>
            <w:tcW w:w="801" w:type="dxa"/>
            <w:gridSpan w:val="2"/>
            <w:shd w:val="clear" w:color="auto" w:fill="FFFFFF"/>
          </w:tcPr>
          <w:p w:rsidR="00FD1319" w:rsidRPr="00285C08" w:rsidRDefault="00FD1319" w:rsidP="00687D88">
            <w:pPr>
              <w:ind w:firstLine="0"/>
              <w:rPr>
                <w:rFonts w:ascii="Times New Roman" w:hAnsi="Times New Roman"/>
                <w:kern w:val="2"/>
                <w:sz w:val="22"/>
                <w:szCs w:val="22"/>
              </w:rPr>
            </w:pPr>
            <w:r w:rsidRPr="00285C08">
              <w:rPr>
                <w:rFonts w:ascii="Times New Roman" w:hAnsi="Times New Roman"/>
                <w:kern w:val="2"/>
                <w:sz w:val="22"/>
                <w:szCs w:val="22"/>
              </w:rPr>
              <w:t>50,0</w:t>
            </w:r>
          </w:p>
        </w:tc>
      </w:tr>
      <w:tr w:rsidR="007A55F0" w:rsidRPr="00285C08" w:rsidTr="007A55F0">
        <w:trPr>
          <w:trHeight w:val="105"/>
          <w:tblCellSpacing w:w="5" w:type="nil"/>
          <w:jc w:val="center"/>
        </w:trPr>
        <w:tc>
          <w:tcPr>
            <w:tcW w:w="1111" w:type="dxa"/>
            <w:vMerge/>
          </w:tcPr>
          <w:p w:rsidR="007A55F0" w:rsidRPr="00285C08" w:rsidRDefault="007A55F0" w:rsidP="00285C08">
            <w:pPr>
              <w:rPr>
                <w:rFonts w:ascii="Times New Roman" w:hAnsi="Times New Roman"/>
                <w:sz w:val="22"/>
                <w:szCs w:val="22"/>
              </w:rPr>
            </w:pPr>
          </w:p>
        </w:tc>
        <w:tc>
          <w:tcPr>
            <w:tcW w:w="3726" w:type="dxa"/>
            <w:vMerge/>
          </w:tcPr>
          <w:p w:rsidR="007A55F0" w:rsidRPr="00285C08" w:rsidRDefault="007A55F0" w:rsidP="00285C08">
            <w:pPr>
              <w:rPr>
                <w:rFonts w:ascii="Times New Roman" w:hAnsi="Times New Roman"/>
                <w:sz w:val="22"/>
                <w:szCs w:val="22"/>
              </w:rPr>
            </w:pPr>
          </w:p>
        </w:tc>
        <w:tc>
          <w:tcPr>
            <w:tcW w:w="2374" w:type="dxa"/>
          </w:tcPr>
          <w:p w:rsidR="007A55F0" w:rsidRPr="00285C08" w:rsidRDefault="007A55F0" w:rsidP="007A55F0">
            <w:pPr>
              <w:ind w:firstLine="0"/>
              <w:rPr>
                <w:rFonts w:ascii="Times New Roman" w:hAnsi="Times New Roman"/>
                <w:sz w:val="22"/>
                <w:szCs w:val="22"/>
              </w:rPr>
            </w:pPr>
            <w:r w:rsidRPr="00285C08">
              <w:rPr>
                <w:rFonts w:ascii="Times New Roman" w:hAnsi="Times New Roman"/>
                <w:sz w:val="22"/>
                <w:szCs w:val="22"/>
              </w:rPr>
              <w:t>внебюджетные фонды</w:t>
            </w:r>
          </w:p>
        </w:tc>
        <w:tc>
          <w:tcPr>
            <w:tcW w:w="851"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8"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850"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992" w:type="dxa"/>
            <w:shd w:val="clear" w:color="auto" w:fill="FFFFFF"/>
          </w:tcPr>
          <w:p w:rsidR="007A55F0" w:rsidRPr="00285C08" w:rsidRDefault="007A55F0" w:rsidP="00285C08">
            <w:pPr>
              <w:rPr>
                <w:rFonts w:ascii="Times New Roman" w:hAnsi="Times New Roman"/>
                <w:sz w:val="22"/>
                <w:szCs w:val="22"/>
              </w:rPr>
            </w:pPr>
          </w:p>
        </w:tc>
        <w:tc>
          <w:tcPr>
            <w:tcW w:w="801" w:type="dxa"/>
            <w:gridSpan w:val="2"/>
            <w:shd w:val="clear" w:color="auto" w:fill="FFFFFF"/>
          </w:tcPr>
          <w:p w:rsidR="007A55F0" w:rsidRPr="00285C08" w:rsidRDefault="007A55F0" w:rsidP="00285C08">
            <w:pPr>
              <w:rPr>
                <w:rFonts w:ascii="Times New Roman" w:hAnsi="Times New Roman"/>
                <w:sz w:val="22"/>
                <w:szCs w:val="22"/>
              </w:rPr>
            </w:pPr>
          </w:p>
        </w:tc>
      </w:tr>
      <w:tr w:rsidR="007A55F0" w:rsidRPr="00285C08" w:rsidTr="007A55F0">
        <w:trPr>
          <w:trHeight w:val="105"/>
          <w:tblCellSpacing w:w="5" w:type="nil"/>
          <w:jc w:val="center"/>
        </w:trPr>
        <w:tc>
          <w:tcPr>
            <w:tcW w:w="1111" w:type="dxa"/>
            <w:vMerge/>
          </w:tcPr>
          <w:p w:rsidR="007A55F0" w:rsidRPr="00285C08" w:rsidRDefault="007A55F0" w:rsidP="00285C08">
            <w:pPr>
              <w:rPr>
                <w:rFonts w:ascii="Times New Roman" w:hAnsi="Times New Roman"/>
                <w:sz w:val="22"/>
                <w:szCs w:val="22"/>
              </w:rPr>
            </w:pPr>
          </w:p>
        </w:tc>
        <w:tc>
          <w:tcPr>
            <w:tcW w:w="3726" w:type="dxa"/>
            <w:vMerge/>
          </w:tcPr>
          <w:p w:rsidR="007A55F0" w:rsidRPr="00285C08" w:rsidRDefault="007A55F0" w:rsidP="00285C08">
            <w:pPr>
              <w:rPr>
                <w:rFonts w:ascii="Times New Roman" w:hAnsi="Times New Roman"/>
                <w:sz w:val="22"/>
                <w:szCs w:val="22"/>
              </w:rPr>
            </w:pPr>
          </w:p>
        </w:tc>
        <w:tc>
          <w:tcPr>
            <w:tcW w:w="2374" w:type="dxa"/>
          </w:tcPr>
          <w:p w:rsidR="007A55F0" w:rsidRPr="00285C08" w:rsidRDefault="007A55F0" w:rsidP="007A55F0">
            <w:pPr>
              <w:ind w:firstLine="0"/>
              <w:rPr>
                <w:rFonts w:ascii="Times New Roman" w:hAnsi="Times New Roman"/>
                <w:sz w:val="22"/>
                <w:szCs w:val="22"/>
              </w:rPr>
            </w:pPr>
            <w:r w:rsidRPr="00285C08">
              <w:rPr>
                <w:rFonts w:ascii="Times New Roman" w:hAnsi="Times New Roman"/>
                <w:sz w:val="22"/>
                <w:szCs w:val="22"/>
              </w:rPr>
              <w:t>юридические лица</w:t>
            </w:r>
          </w:p>
        </w:tc>
        <w:tc>
          <w:tcPr>
            <w:tcW w:w="851"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8"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850"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992" w:type="dxa"/>
            <w:shd w:val="clear" w:color="auto" w:fill="FFFFFF"/>
          </w:tcPr>
          <w:p w:rsidR="007A55F0" w:rsidRPr="00285C08" w:rsidRDefault="007A55F0" w:rsidP="00285C08">
            <w:pPr>
              <w:rPr>
                <w:rFonts w:ascii="Times New Roman" w:hAnsi="Times New Roman"/>
                <w:sz w:val="22"/>
                <w:szCs w:val="22"/>
              </w:rPr>
            </w:pPr>
          </w:p>
        </w:tc>
        <w:tc>
          <w:tcPr>
            <w:tcW w:w="801" w:type="dxa"/>
            <w:gridSpan w:val="2"/>
            <w:shd w:val="clear" w:color="auto" w:fill="FFFFFF"/>
          </w:tcPr>
          <w:p w:rsidR="007A55F0" w:rsidRPr="00285C08" w:rsidRDefault="007A55F0" w:rsidP="00285C08">
            <w:pPr>
              <w:rPr>
                <w:rFonts w:ascii="Times New Roman" w:hAnsi="Times New Roman"/>
                <w:sz w:val="22"/>
                <w:szCs w:val="22"/>
              </w:rPr>
            </w:pPr>
          </w:p>
        </w:tc>
      </w:tr>
      <w:tr w:rsidR="007A55F0" w:rsidRPr="00285C08" w:rsidTr="007A55F0">
        <w:trPr>
          <w:trHeight w:val="105"/>
          <w:tblCellSpacing w:w="5" w:type="nil"/>
          <w:jc w:val="center"/>
        </w:trPr>
        <w:tc>
          <w:tcPr>
            <w:tcW w:w="1111" w:type="dxa"/>
            <w:vMerge/>
          </w:tcPr>
          <w:p w:rsidR="007A55F0" w:rsidRPr="00285C08" w:rsidRDefault="007A55F0" w:rsidP="00285C08">
            <w:pPr>
              <w:rPr>
                <w:rFonts w:ascii="Times New Roman" w:hAnsi="Times New Roman"/>
                <w:sz w:val="22"/>
                <w:szCs w:val="22"/>
              </w:rPr>
            </w:pPr>
          </w:p>
        </w:tc>
        <w:tc>
          <w:tcPr>
            <w:tcW w:w="3726" w:type="dxa"/>
            <w:vMerge/>
          </w:tcPr>
          <w:p w:rsidR="007A55F0" w:rsidRPr="00285C08" w:rsidRDefault="007A55F0" w:rsidP="00285C08">
            <w:pPr>
              <w:rPr>
                <w:rFonts w:ascii="Times New Roman" w:hAnsi="Times New Roman"/>
                <w:sz w:val="22"/>
                <w:szCs w:val="22"/>
              </w:rPr>
            </w:pPr>
          </w:p>
        </w:tc>
        <w:tc>
          <w:tcPr>
            <w:tcW w:w="2374" w:type="dxa"/>
          </w:tcPr>
          <w:p w:rsidR="007A55F0" w:rsidRPr="00285C08" w:rsidRDefault="007A55F0" w:rsidP="007A55F0">
            <w:pPr>
              <w:ind w:firstLine="0"/>
              <w:rPr>
                <w:rFonts w:ascii="Times New Roman" w:hAnsi="Times New Roman"/>
                <w:sz w:val="22"/>
                <w:szCs w:val="22"/>
              </w:rPr>
            </w:pPr>
            <w:r w:rsidRPr="00285C08">
              <w:rPr>
                <w:rFonts w:ascii="Times New Roman" w:hAnsi="Times New Roman"/>
                <w:sz w:val="22"/>
                <w:szCs w:val="22"/>
              </w:rPr>
              <w:t>физические лица</w:t>
            </w:r>
          </w:p>
        </w:tc>
        <w:tc>
          <w:tcPr>
            <w:tcW w:w="851"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8"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850"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992" w:type="dxa"/>
            <w:shd w:val="clear" w:color="auto" w:fill="FFFFFF"/>
          </w:tcPr>
          <w:p w:rsidR="007A55F0" w:rsidRPr="00285C08" w:rsidRDefault="007A55F0" w:rsidP="00285C08">
            <w:pPr>
              <w:rPr>
                <w:rFonts w:ascii="Times New Roman" w:hAnsi="Times New Roman"/>
                <w:sz w:val="22"/>
                <w:szCs w:val="22"/>
              </w:rPr>
            </w:pPr>
          </w:p>
        </w:tc>
        <w:tc>
          <w:tcPr>
            <w:tcW w:w="801" w:type="dxa"/>
            <w:gridSpan w:val="2"/>
            <w:shd w:val="clear" w:color="auto" w:fill="FFFFFF"/>
          </w:tcPr>
          <w:p w:rsidR="007A55F0" w:rsidRPr="00285C08" w:rsidRDefault="007A55F0" w:rsidP="00285C08">
            <w:pPr>
              <w:rPr>
                <w:rFonts w:ascii="Times New Roman" w:hAnsi="Times New Roman"/>
                <w:sz w:val="22"/>
                <w:szCs w:val="22"/>
              </w:rPr>
            </w:pPr>
          </w:p>
        </w:tc>
      </w:tr>
      <w:tr w:rsidR="00FD1319" w:rsidRPr="00285C08" w:rsidTr="007A55F0">
        <w:trPr>
          <w:trHeight w:val="105"/>
          <w:tblCellSpacing w:w="5" w:type="nil"/>
          <w:jc w:val="center"/>
        </w:trPr>
        <w:tc>
          <w:tcPr>
            <w:tcW w:w="1111" w:type="dxa"/>
            <w:vMerge w:val="restart"/>
          </w:tcPr>
          <w:p w:rsidR="00FD1319" w:rsidRPr="00285C08" w:rsidRDefault="00FD1319" w:rsidP="007A55F0">
            <w:pPr>
              <w:ind w:firstLine="0"/>
              <w:rPr>
                <w:rFonts w:ascii="Times New Roman" w:hAnsi="Times New Roman"/>
                <w:sz w:val="22"/>
                <w:szCs w:val="22"/>
              </w:rPr>
            </w:pPr>
            <w:r w:rsidRPr="00285C08">
              <w:rPr>
                <w:rFonts w:ascii="Times New Roman" w:hAnsi="Times New Roman"/>
                <w:sz w:val="22"/>
                <w:szCs w:val="22"/>
              </w:rPr>
              <w:t xml:space="preserve">Основное </w:t>
            </w:r>
          </w:p>
          <w:p w:rsidR="00FD1319" w:rsidRPr="00285C08" w:rsidRDefault="00FD1319" w:rsidP="007A55F0">
            <w:pPr>
              <w:ind w:firstLine="0"/>
              <w:rPr>
                <w:rFonts w:ascii="Times New Roman" w:hAnsi="Times New Roman"/>
                <w:sz w:val="22"/>
                <w:szCs w:val="22"/>
              </w:rPr>
            </w:pPr>
            <w:r w:rsidRPr="00285C08">
              <w:rPr>
                <w:rFonts w:ascii="Times New Roman" w:hAnsi="Times New Roman"/>
                <w:sz w:val="22"/>
                <w:szCs w:val="22"/>
              </w:rPr>
              <w:t>мероприятие 1.1</w:t>
            </w:r>
          </w:p>
        </w:tc>
        <w:tc>
          <w:tcPr>
            <w:tcW w:w="3726" w:type="dxa"/>
            <w:vMerge w:val="restart"/>
          </w:tcPr>
          <w:p w:rsidR="00FD1319" w:rsidRPr="00285C08" w:rsidRDefault="00FD1319" w:rsidP="00FD1319">
            <w:pPr>
              <w:ind w:firstLine="0"/>
              <w:rPr>
                <w:rFonts w:ascii="Times New Roman" w:hAnsi="Times New Roman"/>
                <w:sz w:val="22"/>
                <w:szCs w:val="22"/>
              </w:rPr>
            </w:pPr>
            <w:r w:rsidRPr="00285C08">
              <w:rPr>
                <w:rFonts w:ascii="Times New Roman" w:hAnsi="Times New Roman"/>
                <w:sz w:val="22"/>
                <w:szCs w:val="22"/>
              </w:rPr>
              <w:t>Развитие сети автомобильных дорог общего пользования</w:t>
            </w:r>
          </w:p>
        </w:tc>
        <w:tc>
          <w:tcPr>
            <w:tcW w:w="2374" w:type="dxa"/>
          </w:tcPr>
          <w:p w:rsidR="00FD1319" w:rsidRPr="00285C08" w:rsidRDefault="00FD1319" w:rsidP="007A55F0">
            <w:pPr>
              <w:ind w:firstLine="0"/>
              <w:rPr>
                <w:rFonts w:ascii="Times New Roman" w:hAnsi="Times New Roman"/>
                <w:sz w:val="22"/>
                <w:szCs w:val="22"/>
              </w:rPr>
            </w:pPr>
            <w:r w:rsidRPr="00285C08">
              <w:rPr>
                <w:rFonts w:ascii="Times New Roman" w:hAnsi="Times New Roman"/>
                <w:sz w:val="22"/>
                <w:szCs w:val="22"/>
              </w:rPr>
              <w:t>всего, в том числе:</w:t>
            </w:r>
          </w:p>
        </w:tc>
        <w:tc>
          <w:tcPr>
            <w:tcW w:w="851" w:type="dxa"/>
            <w:shd w:val="clear" w:color="auto" w:fill="FFFFFF"/>
          </w:tcPr>
          <w:p w:rsidR="00FD1319" w:rsidRPr="00285C08" w:rsidRDefault="00FD1319" w:rsidP="00687D88">
            <w:pPr>
              <w:autoSpaceDE w:val="0"/>
              <w:ind w:firstLine="0"/>
              <w:rPr>
                <w:rFonts w:ascii="Times New Roman" w:hAnsi="Times New Roman"/>
                <w:kern w:val="2"/>
                <w:sz w:val="22"/>
                <w:szCs w:val="22"/>
              </w:rPr>
            </w:pPr>
            <w:r w:rsidRPr="00285C08">
              <w:rPr>
                <w:rFonts w:ascii="Times New Roman" w:hAnsi="Times New Roman"/>
                <w:kern w:val="2"/>
                <w:sz w:val="22"/>
                <w:szCs w:val="22"/>
              </w:rPr>
              <w:t>50,0</w:t>
            </w:r>
          </w:p>
        </w:tc>
        <w:tc>
          <w:tcPr>
            <w:tcW w:w="709" w:type="dxa"/>
            <w:shd w:val="clear" w:color="auto" w:fill="FFFFFF"/>
          </w:tcPr>
          <w:p w:rsidR="00FD1319" w:rsidRPr="00285C08" w:rsidRDefault="00FD1319" w:rsidP="00687D88">
            <w:pPr>
              <w:autoSpaceDE w:val="0"/>
              <w:ind w:firstLine="0"/>
              <w:rPr>
                <w:rFonts w:ascii="Times New Roman" w:hAnsi="Times New Roman"/>
                <w:kern w:val="2"/>
                <w:sz w:val="22"/>
                <w:szCs w:val="22"/>
              </w:rPr>
            </w:pPr>
            <w:r w:rsidRPr="00285C08">
              <w:rPr>
                <w:rFonts w:ascii="Times New Roman" w:hAnsi="Times New Roman"/>
                <w:kern w:val="2"/>
                <w:sz w:val="22"/>
                <w:szCs w:val="22"/>
              </w:rPr>
              <w:t>50,0</w:t>
            </w:r>
          </w:p>
        </w:tc>
        <w:tc>
          <w:tcPr>
            <w:tcW w:w="708" w:type="dxa"/>
            <w:shd w:val="clear" w:color="auto" w:fill="FFFFFF"/>
          </w:tcPr>
          <w:p w:rsidR="00FD1319" w:rsidRPr="00285C08" w:rsidRDefault="00FD1319" w:rsidP="00687D88">
            <w:pPr>
              <w:ind w:firstLine="0"/>
              <w:rPr>
                <w:rFonts w:ascii="Times New Roman" w:hAnsi="Times New Roman"/>
                <w:sz w:val="22"/>
                <w:szCs w:val="22"/>
              </w:rPr>
            </w:pPr>
            <w:r w:rsidRPr="00285C08">
              <w:rPr>
                <w:rFonts w:ascii="Times New Roman" w:hAnsi="Times New Roman"/>
                <w:kern w:val="2"/>
                <w:sz w:val="22"/>
                <w:szCs w:val="22"/>
              </w:rPr>
              <w:t>50,0</w:t>
            </w:r>
          </w:p>
        </w:tc>
        <w:tc>
          <w:tcPr>
            <w:tcW w:w="709" w:type="dxa"/>
            <w:shd w:val="clear" w:color="auto" w:fill="FFFFFF"/>
          </w:tcPr>
          <w:p w:rsidR="00FD1319" w:rsidRPr="00285C08" w:rsidRDefault="00FD1319" w:rsidP="00687D88">
            <w:pPr>
              <w:ind w:firstLine="0"/>
              <w:rPr>
                <w:rFonts w:ascii="Times New Roman" w:hAnsi="Times New Roman"/>
                <w:sz w:val="22"/>
                <w:szCs w:val="22"/>
              </w:rPr>
            </w:pPr>
            <w:r w:rsidRPr="00285C08">
              <w:rPr>
                <w:rFonts w:ascii="Times New Roman" w:hAnsi="Times New Roman"/>
                <w:kern w:val="2"/>
                <w:sz w:val="22"/>
                <w:szCs w:val="22"/>
              </w:rPr>
              <w:t>50,0</w:t>
            </w:r>
          </w:p>
        </w:tc>
        <w:tc>
          <w:tcPr>
            <w:tcW w:w="709" w:type="dxa"/>
            <w:shd w:val="clear" w:color="auto" w:fill="FFFFFF"/>
          </w:tcPr>
          <w:p w:rsidR="00FD1319" w:rsidRPr="00285C08" w:rsidRDefault="00FD1319" w:rsidP="00687D88">
            <w:pPr>
              <w:ind w:firstLine="0"/>
              <w:rPr>
                <w:rFonts w:ascii="Times New Roman" w:hAnsi="Times New Roman"/>
                <w:sz w:val="22"/>
                <w:szCs w:val="22"/>
              </w:rPr>
            </w:pPr>
            <w:r w:rsidRPr="00285C08">
              <w:rPr>
                <w:rFonts w:ascii="Times New Roman" w:hAnsi="Times New Roman"/>
                <w:kern w:val="2"/>
                <w:sz w:val="22"/>
                <w:szCs w:val="22"/>
              </w:rPr>
              <w:t>50,0</w:t>
            </w:r>
          </w:p>
        </w:tc>
        <w:tc>
          <w:tcPr>
            <w:tcW w:w="850" w:type="dxa"/>
            <w:shd w:val="clear" w:color="auto" w:fill="FFFFFF"/>
          </w:tcPr>
          <w:p w:rsidR="00FD1319" w:rsidRPr="00285C08" w:rsidRDefault="00FD1319" w:rsidP="00687D88">
            <w:pPr>
              <w:ind w:firstLine="0"/>
              <w:rPr>
                <w:rFonts w:ascii="Times New Roman" w:hAnsi="Times New Roman"/>
                <w:sz w:val="22"/>
                <w:szCs w:val="22"/>
              </w:rPr>
            </w:pPr>
            <w:r w:rsidRPr="00285C08">
              <w:rPr>
                <w:rFonts w:ascii="Times New Roman" w:hAnsi="Times New Roman"/>
                <w:kern w:val="2"/>
                <w:sz w:val="22"/>
                <w:szCs w:val="22"/>
              </w:rPr>
              <w:t>50,0</w:t>
            </w:r>
          </w:p>
        </w:tc>
        <w:tc>
          <w:tcPr>
            <w:tcW w:w="709" w:type="dxa"/>
            <w:shd w:val="clear" w:color="auto" w:fill="FFFFFF"/>
          </w:tcPr>
          <w:p w:rsidR="00FD1319" w:rsidRPr="00285C08" w:rsidRDefault="00FD1319" w:rsidP="00687D88">
            <w:pPr>
              <w:ind w:firstLine="0"/>
              <w:rPr>
                <w:rFonts w:ascii="Times New Roman" w:hAnsi="Times New Roman"/>
                <w:kern w:val="2"/>
                <w:sz w:val="22"/>
                <w:szCs w:val="22"/>
              </w:rPr>
            </w:pPr>
            <w:r w:rsidRPr="00285C08">
              <w:rPr>
                <w:rFonts w:ascii="Times New Roman" w:hAnsi="Times New Roman"/>
                <w:kern w:val="2"/>
                <w:sz w:val="22"/>
                <w:szCs w:val="22"/>
              </w:rPr>
              <w:t>50,0</w:t>
            </w:r>
          </w:p>
        </w:tc>
        <w:tc>
          <w:tcPr>
            <w:tcW w:w="992" w:type="dxa"/>
            <w:shd w:val="clear" w:color="auto" w:fill="FFFFFF"/>
          </w:tcPr>
          <w:p w:rsidR="00FD1319" w:rsidRPr="00285C08" w:rsidRDefault="00FD1319" w:rsidP="00687D88">
            <w:pPr>
              <w:ind w:firstLine="0"/>
              <w:rPr>
                <w:rFonts w:ascii="Times New Roman" w:hAnsi="Times New Roman"/>
                <w:kern w:val="2"/>
                <w:sz w:val="22"/>
                <w:szCs w:val="22"/>
              </w:rPr>
            </w:pPr>
            <w:r w:rsidRPr="00285C08">
              <w:rPr>
                <w:rFonts w:ascii="Times New Roman" w:hAnsi="Times New Roman"/>
                <w:kern w:val="2"/>
                <w:sz w:val="22"/>
                <w:szCs w:val="22"/>
              </w:rPr>
              <w:t>50,0</w:t>
            </w:r>
          </w:p>
        </w:tc>
        <w:tc>
          <w:tcPr>
            <w:tcW w:w="801" w:type="dxa"/>
            <w:gridSpan w:val="2"/>
            <w:shd w:val="clear" w:color="auto" w:fill="FFFFFF"/>
          </w:tcPr>
          <w:p w:rsidR="00FD1319" w:rsidRPr="00285C08" w:rsidRDefault="00FD1319" w:rsidP="00687D88">
            <w:pPr>
              <w:ind w:firstLine="0"/>
              <w:rPr>
                <w:rFonts w:ascii="Times New Roman" w:hAnsi="Times New Roman"/>
                <w:kern w:val="2"/>
                <w:sz w:val="22"/>
                <w:szCs w:val="22"/>
              </w:rPr>
            </w:pPr>
            <w:r w:rsidRPr="00285C08">
              <w:rPr>
                <w:rFonts w:ascii="Times New Roman" w:hAnsi="Times New Roman"/>
                <w:kern w:val="2"/>
                <w:sz w:val="22"/>
                <w:szCs w:val="22"/>
              </w:rPr>
              <w:t>50,0</w:t>
            </w:r>
          </w:p>
        </w:tc>
      </w:tr>
      <w:tr w:rsidR="007A55F0" w:rsidRPr="00285C08" w:rsidTr="007A55F0">
        <w:trPr>
          <w:trHeight w:val="105"/>
          <w:tblCellSpacing w:w="5" w:type="nil"/>
          <w:jc w:val="center"/>
        </w:trPr>
        <w:tc>
          <w:tcPr>
            <w:tcW w:w="1111" w:type="dxa"/>
            <w:vMerge/>
          </w:tcPr>
          <w:p w:rsidR="007A55F0" w:rsidRPr="00285C08" w:rsidRDefault="007A55F0" w:rsidP="00285C08">
            <w:pPr>
              <w:rPr>
                <w:rFonts w:ascii="Times New Roman" w:hAnsi="Times New Roman"/>
                <w:sz w:val="22"/>
                <w:szCs w:val="22"/>
              </w:rPr>
            </w:pPr>
          </w:p>
        </w:tc>
        <w:tc>
          <w:tcPr>
            <w:tcW w:w="3726" w:type="dxa"/>
            <w:vMerge/>
          </w:tcPr>
          <w:p w:rsidR="007A55F0" w:rsidRPr="00285C08" w:rsidRDefault="007A55F0" w:rsidP="00285C08">
            <w:pPr>
              <w:rPr>
                <w:rFonts w:ascii="Times New Roman" w:hAnsi="Times New Roman"/>
                <w:sz w:val="22"/>
                <w:szCs w:val="22"/>
              </w:rPr>
            </w:pPr>
          </w:p>
        </w:tc>
        <w:tc>
          <w:tcPr>
            <w:tcW w:w="2374" w:type="dxa"/>
          </w:tcPr>
          <w:p w:rsidR="007A55F0" w:rsidRPr="00285C08" w:rsidRDefault="007A55F0" w:rsidP="007A55F0">
            <w:pPr>
              <w:ind w:firstLine="0"/>
              <w:rPr>
                <w:rFonts w:ascii="Times New Roman" w:hAnsi="Times New Roman"/>
                <w:sz w:val="22"/>
                <w:szCs w:val="22"/>
              </w:rPr>
            </w:pPr>
            <w:r w:rsidRPr="00285C08">
              <w:rPr>
                <w:rFonts w:ascii="Times New Roman" w:hAnsi="Times New Roman"/>
                <w:sz w:val="22"/>
                <w:szCs w:val="22"/>
              </w:rPr>
              <w:t>федеральный бюджет</w:t>
            </w:r>
          </w:p>
        </w:tc>
        <w:tc>
          <w:tcPr>
            <w:tcW w:w="851"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8"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850"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992" w:type="dxa"/>
            <w:shd w:val="clear" w:color="auto" w:fill="FFFFFF"/>
          </w:tcPr>
          <w:p w:rsidR="007A55F0" w:rsidRPr="00285C08" w:rsidRDefault="007A55F0" w:rsidP="00285C08">
            <w:pPr>
              <w:rPr>
                <w:rFonts w:ascii="Times New Roman" w:hAnsi="Times New Roman"/>
                <w:sz w:val="22"/>
                <w:szCs w:val="22"/>
              </w:rPr>
            </w:pPr>
          </w:p>
        </w:tc>
        <w:tc>
          <w:tcPr>
            <w:tcW w:w="801" w:type="dxa"/>
            <w:gridSpan w:val="2"/>
            <w:shd w:val="clear" w:color="auto" w:fill="FFFFFF"/>
          </w:tcPr>
          <w:p w:rsidR="007A55F0" w:rsidRPr="00285C08" w:rsidRDefault="007A55F0" w:rsidP="00285C08">
            <w:pPr>
              <w:rPr>
                <w:rFonts w:ascii="Times New Roman" w:hAnsi="Times New Roman"/>
                <w:sz w:val="22"/>
                <w:szCs w:val="22"/>
              </w:rPr>
            </w:pPr>
          </w:p>
        </w:tc>
      </w:tr>
      <w:tr w:rsidR="007A55F0" w:rsidRPr="00285C08" w:rsidTr="007A55F0">
        <w:trPr>
          <w:trHeight w:val="105"/>
          <w:tblCellSpacing w:w="5" w:type="nil"/>
          <w:jc w:val="center"/>
        </w:trPr>
        <w:tc>
          <w:tcPr>
            <w:tcW w:w="1111" w:type="dxa"/>
            <w:vMerge/>
          </w:tcPr>
          <w:p w:rsidR="007A55F0" w:rsidRPr="00285C08" w:rsidRDefault="007A55F0" w:rsidP="00285C08">
            <w:pPr>
              <w:rPr>
                <w:rFonts w:ascii="Times New Roman" w:hAnsi="Times New Roman"/>
                <w:sz w:val="22"/>
                <w:szCs w:val="22"/>
              </w:rPr>
            </w:pPr>
          </w:p>
        </w:tc>
        <w:tc>
          <w:tcPr>
            <w:tcW w:w="3726" w:type="dxa"/>
            <w:vMerge/>
          </w:tcPr>
          <w:p w:rsidR="007A55F0" w:rsidRPr="00285C08" w:rsidRDefault="007A55F0" w:rsidP="00285C08">
            <w:pPr>
              <w:rPr>
                <w:rFonts w:ascii="Times New Roman" w:hAnsi="Times New Roman"/>
                <w:sz w:val="22"/>
                <w:szCs w:val="22"/>
              </w:rPr>
            </w:pPr>
          </w:p>
        </w:tc>
        <w:tc>
          <w:tcPr>
            <w:tcW w:w="2374" w:type="dxa"/>
          </w:tcPr>
          <w:p w:rsidR="007A55F0" w:rsidRPr="00285C08" w:rsidRDefault="007A55F0" w:rsidP="007A55F0">
            <w:pPr>
              <w:ind w:firstLine="0"/>
              <w:rPr>
                <w:rFonts w:ascii="Times New Roman" w:hAnsi="Times New Roman"/>
                <w:sz w:val="22"/>
                <w:szCs w:val="22"/>
              </w:rPr>
            </w:pPr>
            <w:r w:rsidRPr="00285C08">
              <w:rPr>
                <w:rFonts w:ascii="Times New Roman" w:hAnsi="Times New Roman"/>
                <w:sz w:val="22"/>
                <w:szCs w:val="22"/>
              </w:rPr>
              <w:t>областной бюджет</w:t>
            </w:r>
          </w:p>
        </w:tc>
        <w:tc>
          <w:tcPr>
            <w:tcW w:w="851"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8"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850"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992" w:type="dxa"/>
            <w:shd w:val="clear" w:color="auto" w:fill="FFFFFF"/>
          </w:tcPr>
          <w:p w:rsidR="007A55F0" w:rsidRPr="00285C08" w:rsidRDefault="007A55F0" w:rsidP="00285C08">
            <w:pPr>
              <w:rPr>
                <w:rFonts w:ascii="Times New Roman" w:hAnsi="Times New Roman"/>
                <w:sz w:val="22"/>
                <w:szCs w:val="22"/>
              </w:rPr>
            </w:pPr>
          </w:p>
        </w:tc>
        <w:tc>
          <w:tcPr>
            <w:tcW w:w="801" w:type="dxa"/>
            <w:gridSpan w:val="2"/>
            <w:shd w:val="clear" w:color="auto" w:fill="FFFFFF"/>
          </w:tcPr>
          <w:p w:rsidR="007A55F0" w:rsidRPr="00285C08" w:rsidRDefault="007A55F0" w:rsidP="00285C08">
            <w:pPr>
              <w:rPr>
                <w:rFonts w:ascii="Times New Roman" w:hAnsi="Times New Roman"/>
                <w:sz w:val="22"/>
                <w:szCs w:val="22"/>
              </w:rPr>
            </w:pPr>
          </w:p>
        </w:tc>
      </w:tr>
      <w:tr w:rsidR="00FD1319" w:rsidRPr="00285C08" w:rsidTr="007A55F0">
        <w:trPr>
          <w:trHeight w:val="105"/>
          <w:tblCellSpacing w:w="5" w:type="nil"/>
          <w:jc w:val="center"/>
        </w:trPr>
        <w:tc>
          <w:tcPr>
            <w:tcW w:w="1111" w:type="dxa"/>
            <w:vMerge/>
          </w:tcPr>
          <w:p w:rsidR="00FD1319" w:rsidRPr="00285C08" w:rsidRDefault="00FD1319" w:rsidP="00285C08">
            <w:pPr>
              <w:rPr>
                <w:rFonts w:ascii="Times New Roman" w:hAnsi="Times New Roman"/>
                <w:sz w:val="22"/>
                <w:szCs w:val="22"/>
              </w:rPr>
            </w:pPr>
          </w:p>
        </w:tc>
        <w:tc>
          <w:tcPr>
            <w:tcW w:w="3726" w:type="dxa"/>
            <w:vMerge/>
          </w:tcPr>
          <w:p w:rsidR="00FD1319" w:rsidRPr="00285C08" w:rsidRDefault="00FD1319" w:rsidP="00285C08">
            <w:pPr>
              <w:rPr>
                <w:rFonts w:ascii="Times New Roman" w:hAnsi="Times New Roman"/>
                <w:sz w:val="22"/>
                <w:szCs w:val="22"/>
              </w:rPr>
            </w:pPr>
          </w:p>
        </w:tc>
        <w:tc>
          <w:tcPr>
            <w:tcW w:w="2374" w:type="dxa"/>
          </w:tcPr>
          <w:p w:rsidR="00FD1319" w:rsidRPr="00285C08" w:rsidRDefault="00FD1319" w:rsidP="007A55F0">
            <w:pPr>
              <w:ind w:firstLine="0"/>
              <w:rPr>
                <w:rFonts w:ascii="Times New Roman" w:hAnsi="Times New Roman"/>
                <w:sz w:val="22"/>
                <w:szCs w:val="22"/>
              </w:rPr>
            </w:pPr>
            <w:r w:rsidRPr="00285C08">
              <w:rPr>
                <w:rFonts w:ascii="Times New Roman" w:hAnsi="Times New Roman"/>
                <w:sz w:val="22"/>
                <w:szCs w:val="22"/>
              </w:rPr>
              <w:t>местный бюджет</w:t>
            </w:r>
          </w:p>
        </w:tc>
        <w:tc>
          <w:tcPr>
            <w:tcW w:w="851" w:type="dxa"/>
            <w:shd w:val="clear" w:color="auto" w:fill="FFFFFF"/>
          </w:tcPr>
          <w:p w:rsidR="00FD1319" w:rsidRPr="00285C08" w:rsidRDefault="00FD1319" w:rsidP="00687D88">
            <w:pPr>
              <w:autoSpaceDE w:val="0"/>
              <w:ind w:firstLine="0"/>
              <w:rPr>
                <w:rFonts w:ascii="Times New Roman" w:hAnsi="Times New Roman"/>
                <w:kern w:val="2"/>
                <w:sz w:val="22"/>
                <w:szCs w:val="22"/>
              </w:rPr>
            </w:pPr>
            <w:r w:rsidRPr="00285C08">
              <w:rPr>
                <w:rFonts w:ascii="Times New Roman" w:hAnsi="Times New Roman"/>
                <w:kern w:val="2"/>
                <w:sz w:val="22"/>
                <w:szCs w:val="22"/>
              </w:rPr>
              <w:t>50,0</w:t>
            </w:r>
          </w:p>
        </w:tc>
        <w:tc>
          <w:tcPr>
            <w:tcW w:w="709" w:type="dxa"/>
            <w:shd w:val="clear" w:color="auto" w:fill="FFFFFF"/>
          </w:tcPr>
          <w:p w:rsidR="00FD1319" w:rsidRPr="00285C08" w:rsidRDefault="00FD1319" w:rsidP="00687D88">
            <w:pPr>
              <w:autoSpaceDE w:val="0"/>
              <w:ind w:firstLine="0"/>
              <w:rPr>
                <w:rFonts w:ascii="Times New Roman" w:hAnsi="Times New Roman"/>
                <w:kern w:val="2"/>
                <w:sz w:val="22"/>
                <w:szCs w:val="22"/>
              </w:rPr>
            </w:pPr>
            <w:r w:rsidRPr="00285C08">
              <w:rPr>
                <w:rFonts w:ascii="Times New Roman" w:hAnsi="Times New Roman"/>
                <w:kern w:val="2"/>
                <w:sz w:val="22"/>
                <w:szCs w:val="22"/>
              </w:rPr>
              <w:t>50,0</w:t>
            </w:r>
          </w:p>
        </w:tc>
        <w:tc>
          <w:tcPr>
            <w:tcW w:w="708" w:type="dxa"/>
            <w:shd w:val="clear" w:color="auto" w:fill="FFFFFF"/>
          </w:tcPr>
          <w:p w:rsidR="00FD1319" w:rsidRPr="00285C08" w:rsidRDefault="00FD1319" w:rsidP="00687D88">
            <w:pPr>
              <w:ind w:firstLine="0"/>
              <w:rPr>
                <w:rFonts w:ascii="Times New Roman" w:hAnsi="Times New Roman"/>
                <w:sz w:val="22"/>
                <w:szCs w:val="22"/>
              </w:rPr>
            </w:pPr>
            <w:r w:rsidRPr="00285C08">
              <w:rPr>
                <w:rFonts w:ascii="Times New Roman" w:hAnsi="Times New Roman"/>
                <w:kern w:val="2"/>
                <w:sz w:val="22"/>
                <w:szCs w:val="22"/>
              </w:rPr>
              <w:t>50,0</w:t>
            </w:r>
          </w:p>
        </w:tc>
        <w:tc>
          <w:tcPr>
            <w:tcW w:w="709" w:type="dxa"/>
            <w:shd w:val="clear" w:color="auto" w:fill="FFFFFF"/>
          </w:tcPr>
          <w:p w:rsidR="00FD1319" w:rsidRPr="00285C08" w:rsidRDefault="00FD1319" w:rsidP="00687D88">
            <w:pPr>
              <w:ind w:firstLine="0"/>
              <w:rPr>
                <w:rFonts w:ascii="Times New Roman" w:hAnsi="Times New Roman"/>
                <w:sz w:val="22"/>
                <w:szCs w:val="22"/>
              </w:rPr>
            </w:pPr>
            <w:r w:rsidRPr="00285C08">
              <w:rPr>
                <w:rFonts w:ascii="Times New Roman" w:hAnsi="Times New Roman"/>
                <w:kern w:val="2"/>
                <w:sz w:val="22"/>
                <w:szCs w:val="22"/>
              </w:rPr>
              <w:t>50,0</w:t>
            </w:r>
          </w:p>
        </w:tc>
        <w:tc>
          <w:tcPr>
            <w:tcW w:w="709" w:type="dxa"/>
            <w:shd w:val="clear" w:color="auto" w:fill="FFFFFF"/>
          </w:tcPr>
          <w:p w:rsidR="00FD1319" w:rsidRPr="00285C08" w:rsidRDefault="00FD1319" w:rsidP="00687D88">
            <w:pPr>
              <w:ind w:firstLine="0"/>
              <w:rPr>
                <w:rFonts w:ascii="Times New Roman" w:hAnsi="Times New Roman"/>
                <w:sz w:val="22"/>
                <w:szCs w:val="22"/>
              </w:rPr>
            </w:pPr>
            <w:r w:rsidRPr="00285C08">
              <w:rPr>
                <w:rFonts w:ascii="Times New Roman" w:hAnsi="Times New Roman"/>
                <w:kern w:val="2"/>
                <w:sz w:val="22"/>
                <w:szCs w:val="22"/>
              </w:rPr>
              <w:t>50,0</w:t>
            </w:r>
          </w:p>
        </w:tc>
        <w:tc>
          <w:tcPr>
            <w:tcW w:w="850" w:type="dxa"/>
            <w:shd w:val="clear" w:color="auto" w:fill="FFFFFF"/>
          </w:tcPr>
          <w:p w:rsidR="00FD1319" w:rsidRPr="00285C08" w:rsidRDefault="00FD1319" w:rsidP="00687D88">
            <w:pPr>
              <w:ind w:firstLine="0"/>
              <w:rPr>
                <w:rFonts w:ascii="Times New Roman" w:hAnsi="Times New Roman"/>
                <w:sz w:val="22"/>
                <w:szCs w:val="22"/>
              </w:rPr>
            </w:pPr>
            <w:r w:rsidRPr="00285C08">
              <w:rPr>
                <w:rFonts w:ascii="Times New Roman" w:hAnsi="Times New Roman"/>
                <w:kern w:val="2"/>
                <w:sz w:val="22"/>
                <w:szCs w:val="22"/>
              </w:rPr>
              <w:t>50,0</w:t>
            </w:r>
          </w:p>
        </w:tc>
        <w:tc>
          <w:tcPr>
            <w:tcW w:w="709" w:type="dxa"/>
            <w:shd w:val="clear" w:color="auto" w:fill="FFFFFF"/>
          </w:tcPr>
          <w:p w:rsidR="00FD1319" w:rsidRPr="00285C08" w:rsidRDefault="00FD1319" w:rsidP="00687D88">
            <w:pPr>
              <w:ind w:firstLine="0"/>
              <w:rPr>
                <w:rFonts w:ascii="Times New Roman" w:hAnsi="Times New Roman"/>
                <w:kern w:val="2"/>
                <w:sz w:val="22"/>
                <w:szCs w:val="22"/>
              </w:rPr>
            </w:pPr>
            <w:r w:rsidRPr="00285C08">
              <w:rPr>
                <w:rFonts w:ascii="Times New Roman" w:hAnsi="Times New Roman"/>
                <w:kern w:val="2"/>
                <w:sz w:val="22"/>
                <w:szCs w:val="22"/>
              </w:rPr>
              <w:t>50,0</w:t>
            </w:r>
          </w:p>
        </w:tc>
        <w:tc>
          <w:tcPr>
            <w:tcW w:w="992" w:type="dxa"/>
            <w:shd w:val="clear" w:color="auto" w:fill="FFFFFF"/>
          </w:tcPr>
          <w:p w:rsidR="00FD1319" w:rsidRPr="00285C08" w:rsidRDefault="00FD1319" w:rsidP="00687D88">
            <w:pPr>
              <w:ind w:firstLine="0"/>
              <w:rPr>
                <w:rFonts w:ascii="Times New Roman" w:hAnsi="Times New Roman"/>
                <w:kern w:val="2"/>
                <w:sz w:val="22"/>
                <w:szCs w:val="22"/>
              </w:rPr>
            </w:pPr>
            <w:r w:rsidRPr="00285C08">
              <w:rPr>
                <w:rFonts w:ascii="Times New Roman" w:hAnsi="Times New Roman"/>
                <w:kern w:val="2"/>
                <w:sz w:val="22"/>
                <w:szCs w:val="22"/>
              </w:rPr>
              <w:t>50,0</w:t>
            </w:r>
          </w:p>
        </w:tc>
        <w:tc>
          <w:tcPr>
            <w:tcW w:w="801" w:type="dxa"/>
            <w:gridSpan w:val="2"/>
            <w:shd w:val="clear" w:color="auto" w:fill="FFFFFF"/>
          </w:tcPr>
          <w:p w:rsidR="00FD1319" w:rsidRPr="00285C08" w:rsidRDefault="00FD1319" w:rsidP="00687D88">
            <w:pPr>
              <w:ind w:firstLine="0"/>
              <w:rPr>
                <w:rFonts w:ascii="Times New Roman" w:hAnsi="Times New Roman"/>
                <w:kern w:val="2"/>
                <w:sz w:val="22"/>
                <w:szCs w:val="22"/>
              </w:rPr>
            </w:pPr>
            <w:r w:rsidRPr="00285C08">
              <w:rPr>
                <w:rFonts w:ascii="Times New Roman" w:hAnsi="Times New Roman"/>
                <w:kern w:val="2"/>
                <w:sz w:val="22"/>
                <w:szCs w:val="22"/>
              </w:rPr>
              <w:t>50,0</w:t>
            </w:r>
          </w:p>
        </w:tc>
      </w:tr>
      <w:tr w:rsidR="007A55F0" w:rsidRPr="00285C08" w:rsidTr="007A55F0">
        <w:trPr>
          <w:trHeight w:val="105"/>
          <w:tblCellSpacing w:w="5" w:type="nil"/>
          <w:jc w:val="center"/>
        </w:trPr>
        <w:tc>
          <w:tcPr>
            <w:tcW w:w="1111" w:type="dxa"/>
            <w:vMerge/>
          </w:tcPr>
          <w:p w:rsidR="007A55F0" w:rsidRPr="00285C08" w:rsidRDefault="007A55F0" w:rsidP="00285C08">
            <w:pPr>
              <w:rPr>
                <w:rFonts w:ascii="Times New Roman" w:hAnsi="Times New Roman"/>
                <w:sz w:val="22"/>
                <w:szCs w:val="22"/>
              </w:rPr>
            </w:pPr>
          </w:p>
        </w:tc>
        <w:tc>
          <w:tcPr>
            <w:tcW w:w="3726" w:type="dxa"/>
            <w:vMerge/>
          </w:tcPr>
          <w:p w:rsidR="007A55F0" w:rsidRPr="00285C08" w:rsidRDefault="007A55F0" w:rsidP="00285C08">
            <w:pPr>
              <w:rPr>
                <w:rFonts w:ascii="Times New Roman" w:hAnsi="Times New Roman"/>
                <w:sz w:val="22"/>
                <w:szCs w:val="22"/>
              </w:rPr>
            </w:pPr>
          </w:p>
        </w:tc>
        <w:tc>
          <w:tcPr>
            <w:tcW w:w="2374" w:type="dxa"/>
          </w:tcPr>
          <w:p w:rsidR="007A55F0" w:rsidRPr="00285C08" w:rsidRDefault="007A55F0" w:rsidP="007A55F0">
            <w:pPr>
              <w:ind w:firstLine="0"/>
              <w:rPr>
                <w:rFonts w:ascii="Times New Roman" w:hAnsi="Times New Roman"/>
                <w:sz w:val="22"/>
                <w:szCs w:val="22"/>
              </w:rPr>
            </w:pPr>
            <w:r w:rsidRPr="00285C08">
              <w:rPr>
                <w:rFonts w:ascii="Times New Roman" w:hAnsi="Times New Roman"/>
                <w:sz w:val="22"/>
                <w:szCs w:val="22"/>
              </w:rPr>
              <w:t>внебюджетные фонды</w:t>
            </w:r>
          </w:p>
        </w:tc>
        <w:tc>
          <w:tcPr>
            <w:tcW w:w="851"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8"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850"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992" w:type="dxa"/>
            <w:shd w:val="clear" w:color="auto" w:fill="FFFFFF"/>
          </w:tcPr>
          <w:p w:rsidR="007A55F0" w:rsidRPr="00285C08" w:rsidRDefault="007A55F0" w:rsidP="00285C08">
            <w:pPr>
              <w:rPr>
                <w:rFonts w:ascii="Times New Roman" w:hAnsi="Times New Roman"/>
                <w:sz w:val="22"/>
                <w:szCs w:val="22"/>
              </w:rPr>
            </w:pPr>
          </w:p>
        </w:tc>
        <w:tc>
          <w:tcPr>
            <w:tcW w:w="801" w:type="dxa"/>
            <w:gridSpan w:val="2"/>
            <w:shd w:val="clear" w:color="auto" w:fill="FFFFFF"/>
          </w:tcPr>
          <w:p w:rsidR="007A55F0" w:rsidRPr="00285C08" w:rsidRDefault="007A55F0" w:rsidP="00285C08">
            <w:pPr>
              <w:rPr>
                <w:rFonts w:ascii="Times New Roman" w:hAnsi="Times New Roman"/>
                <w:sz w:val="22"/>
                <w:szCs w:val="22"/>
              </w:rPr>
            </w:pPr>
          </w:p>
        </w:tc>
      </w:tr>
      <w:tr w:rsidR="007A55F0" w:rsidRPr="00285C08" w:rsidTr="007A55F0">
        <w:trPr>
          <w:trHeight w:val="105"/>
          <w:tblCellSpacing w:w="5" w:type="nil"/>
          <w:jc w:val="center"/>
        </w:trPr>
        <w:tc>
          <w:tcPr>
            <w:tcW w:w="1111" w:type="dxa"/>
            <w:vMerge/>
          </w:tcPr>
          <w:p w:rsidR="007A55F0" w:rsidRPr="00285C08" w:rsidRDefault="007A55F0" w:rsidP="00285C08">
            <w:pPr>
              <w:rPr>
                <w:rFonts w:ascii="Times New Roman" w:hAnsi="Times New Roman"/>
                <w:sz w:val="22"/>
                <w:szCs w:val="22"/>
              </w:rPr>
            </w:pPr>
          </w:p>
        </w:tc>
        <w:tc>
          <w:tcPr>
            <w:tcW w:w="3726" w:type="dxa"/>
            <w:vMerge/>
          </w:tcPr>
          <w:p w:rsidR="007A55F0" w:rsidRPr="00285C08" w:rsidRDefault="007A55F0" w:rsidP="00285C08">
            <w:pPr>
              <w:rPr>
                <w:rFonts w:ascii="Times New Roman" w:hAnsi="Times New Roman"/>
                <w:sz w:val="22"/>
                <w:szCs w:val="22"/>
              </w:rPr>
            </w:pPr>
          </w:p>
        </w:tc>
        <w:tc>
          <w:tcPr>
            <w:tcW w:w="2374" w:type="dxa"/>
          </w:tcPr>
          <w:p w:rsidR="007A55F0" w:rsidRPr="00285C08" w:rsidRDefault="007A55F0" w:rsidP="007A55F0">
            <w:pPr>
              <w:ind w:firstLine="0"/>
              <w:rPr>
                <w:rFonts w:ascii="Times New Roman" w:hAnsi="Times New Roman"/>
                <w:sz w:val="22"/>
                <w:szCs w:val="22"/>
              </w:rPr>
            </w:pPr>
            <w:r w:rsidRPr="00285C08">
              <w:rPr>
                <w:rFonts w:ascii="Times New Roman" w:hAnsi="Times New Roman"/>
                <w:sz w:val="22"/>
                <w:szCs w:val="22"/>
              </w:rPr>
              <w:t>юридические лица</w:t>
            </w:r>
          </w:p>
        </w:tc>
        <w:tc>
          <w:tcPr>
            <w:tcW w:w="851"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8"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850"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992" w:type="dxa"/>
            <w:shd w:val="clear" w:color="auto" w:fill="FFFFFF"/>
          </w:tcPr>
          <w:p w:rsidR="007A55F0" w:rsidRPr="00285C08" w:rsidRDefault="007A55F0" w:rsidP="00285C08">
            <w:pPr>
              <w:rPr>
                <w:rFonts w:ascii="Times New Roman" w:hAnsi="Times New Roman"/>
                <w:sz w:val="22"/>
                <w:szCs w:val="22"/>
              </w:rPr>
            </w:pPr>
          </w:p>
        </w:tc>
        <w:tc>
          <w:tcPr>
            <w:tcW w:w="801" w:type="dxa"/>
            <w:gridSpan w:val="2"/>
            <w:shd w:val="clear" w:color="auto" w:fill="FFFFFF"/>
          </w:tcPr>
          <w:p w:rsidR="007A55F0" w:rsidRPr="00285C08" w:rsidRDefault="007A55F0" w:rsidP="00285C08">
            <w:pPr>
              <w:rPr>
                <w:rFonts w:ascii="Times New Roman" w:hAnsi="Times New Roman"/>
                <w:sz w:val="22"/>
                <w:szCs w:val="22"/>
              </w:rPr>
            </w:pPr>
          </w:p>
        </w:tc>
      </w:tr>
      <w:tr w:rsidR="007A55F0" w:rsidRPr="00285C08" w:rsidTr="007A55F0">
        <w:trPr>
          <w:trHeight w:val="105"/>
          <w:tblCellSpacing w:w="5" w:type="nil"/>
          <w:jc w:val="center"/>
        </w:trPr>
        <w:tc>
          <w:tcPr>
            <w:tcW w:w="1111" w:type="dxa"/>
            <w:vMerge/>
          </w:tcPr>
          <w:p w:rsidR="007A55F0" w:rsidRPr="00285C08" w:rsidRDefault="007A55F0" w:rsidP="00285C08">
            <w:pPr>
              <w:rPr>
                <w:rFonts w:ascii="Times New Roman" w:hAnsi="Times New Roman"/>
                <w:sz w:val="22"/>
                <w:szCs w:val="22"/>
              </w:rPr>
            </w:pPr>
          </w:p>
        </w:tc>
        <w:tc>
          <w:tcPr>
            <w:tcW w:w="3726" w:type="dxa"/>
            <w:vMerge/>
          </w:tcPr>
          <w:p w:rsidR="007A55F0" w:rsidRPr="00285C08" w:rsidRDefault="007A55F0" w:rsidP="00285C08">
            <w:pPr>
              <w:rPr>
                <w:rFonts w:ascii="Times New Roman" w:hAnsi="Times New Roman"/>
                <w:sz w:val="22"/>
                <w:szCs w:val="22"/>
              </w:rPr>
            </w:pPr>
          </w:p>
        </w:tc>
        <w:tc>
          <w:tcPr>
            <w:tcW w:w="2374" w:type="dxa"/>
          </w:tcPr>
          <w:p w:rsidR="007A55F0" w:rsidRPr="00285C08" w:rsidRDefault="007A55F0" w:rsidP="007A55F0">
            <w:pPr>
              <w:ind w:firstLine="0"/>
              <w:rPr>
                <w:rFonts w:ascii="Times New Roman" w:hAnsi="Times New Roman"/>
                <w:sz w:val="22"/>
                <w:szCs w:val="22"/>
              </w:rPr>
            </w:pPr>
            <w:r w:rsidRPr="00285C08">
              <w:rPr>
                <w:rFonts w:ascii="Times New Roman" w:hAnsi="Times New Roman"/>
                <w:sz w:val="22"/>
                <w:szCs w:val="22"/>
              </w:rPr>
              <w:t>физические лица</w:t>
            </w:r>
          </w:p>
        </w:tc>
        <w:tc>
          <w:tcPr>
            <w:tcW w:w="851"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8"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709" w:type="dxa"/>
            <w:shd w:val="clear" w:color="auto" w:fill="FFFFFF"/>
          </w:tcPr>
          <w:p w:rsidR="007A55F0" w:rsidRPr="00285C08" w:rsidRDefault="007A55F0" w:rsidP="00285C08">
            <w:pPr>
              <w:rPr>
                <w:rFonts w:ascii="Times New Roman" w:hAnsi="Times New Roman"/>
                <w:sz w:val="22"/>
                <w:szCs w:val="22"/>
              </w:rPr>
            </w:pPr>
          </w:p>
        </w:tc>
        <w:tc>
          <w:tcPr>
            <w:tcW w:w="850" w:type="dxa"/>
            <w:shd w:val="clear" w:color="auto" w:fill="FFFFFF"/>
          </w:tcPr>
          <w:p w:rsidR="007A55F0" w:rsidRPr="00285C08" w:rsidRDefault="007A55F0" w:rsidP="00285C08">
            <w:pPr>
              <w:rPr>
                <w:rFonts w:ascii="Times New Roman" w:hAnsi="Times New Roman"/>
                <w:sz w:val="22"/>
                <w:szCs w:val="22"/>
              </w:rPr>
            </w:pPr>
          </w:p>
        </w:tc>
        <w:tc>
          <w:tcPr>
            <w:tcW w:w="2502" w:type="dxa"/>
            <w:gridSpan w:val="4"/>
            <w:shd w:val="clear" w:color="auto" w:fill="FFFFFF"/>
          </w:tcPr>
          <w:p w:rsidR="007A55F0" w:rsidRPr="00285C08" w:rsidRDefault="007A55F0" w:rsidP="00285C08">
            <w:pPr>
              <w:rPr>
                <w:rFonts w:ascii="Times New Roman" w:hAnsi="Times New Roman"/>
                <w:sz w:val="22"/>
                <w:szCs w:val="22"/>
              </w:rPr>
            </w:pPr>
          </w:p>
        </w:tc>
      </w:tr>
    </w:tbl>
    <w:p w:rsidR="00285C08" w:rsidRPr="00285C08" w:rsidRDefault="00285C08" w:rsidP="00285C08">
      <w:pPr>
        <w:rPr>
          <w:rFonts w:ascii="Times New Roman" w:hAnsi="Times New Roman"/>
          <w:sz w:val="22"/>
          <w:szCs w:val="22"/>
        </w:rPr>
      </w:pPr>
    </w:p>
    <w:p w:rsidR="006246EC" w:rsidRPr="00285C08" w:rsidRDefault="006246EC" w:rsidP="00DB3672">
      <w:pPr>
        <w:ind w:firstLine="0"/>
        <w:rPr>
          <w:rFonts w:ascii="Times New Roman" w:hAnsi="Times New Roman"/>
          <w:sz w:val="22"/>
          <w:szCs w:val="22"/>
        </w:rPr>
        <w:sectPr w:rsidR="006246EC" w:rsidRPr="00285C08" w:rsidSect="006246EC">
          <w:pgSz w:w="16838" w:h="11906" w:orient="landscape"/>
          <w:pgMar w:top="1701" w:right="1134" w:bottom="851" w:left="1134" w:header="709" w:footer="709" w:gutter="0"/>
          <w:cols w:space="708"/>
          <w:docGrid w:linePitch="360"/>
        </w:sectPr>
      </w:pPr>
    </w:p>
    <w:p w:rsidR="006246EC" w:rsidRPr="00285C08" w:rsidRDefault="006246EC" w:rsidP="00DB3672">
      <w:pPr>
        <w:ind w:firstLine="0"/>
        <w:rPr>
          <w:rFonts w:ascii="Times New Roman" w:hAnsi="Times New Roman"/>
          <w:sz w:val="22"/>
          <w:szCs w:val="22"/>
        </w:rPr>
      </w:pPr>
    </w:p>
    <w:sectPr w:rsidR="006246EC" w:rsidRPr="00285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9EF"/>
    <w:rsid w:val="00082AC2"/>
    <w:rsid w:val="000D0383"/>
    <w:rsid w:val="00285C08"/>
    <w:rsid w:val="0028643D"/>
    <w:rsid w:val="002E57F8"/>
    <w:rsid w:val="003E2515"/>
    <w:rsid w:val="00466BC5"/>
    <w:rsid w:val="004B7454"/>
    <w:rsid w:val="004D1070"/>
    <w:rsid w:val="006246EC"/>
    <w:rsid w:val="00687D88"/>
    <w:rsid w:val="00717F10"/>
    <w:rsid w:val="00763F8F"/>
    <w:rsid w:val="00786627"/>
    <w:rsid w:val="007A55F0"/>
    <w:rsid w:val="00801C18"/>
    <w:rsid w:val="00857CF9"/>
    <w:rsid w:val="00977B00"/>
    <w:rsid w:val="009E3B10"/>
    <w:rsid w:val="00A269EF"/>
    <w:rsid w:val="00A63777"/>
    <w:rsid w:val="00A815F1"/>
    <w:rsid w:val="00C356F7"/>
    <w:rsid w:val="00D63C0F"/>
    <w:rsid w:val="00D936B3"/>
    <w:rsid w:val="00DB3672"/>
    <w:rsid w:val="00DF699D"/>
    <w:rsid w:val="00F90438"/>
    <w:rsid w:val="00FD1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5AAFA-2090-4F21-8DA0-D7C80033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B745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4B7454"/>
    <w:pPr>
      <w:spacing w:before="240" w:after="60"/>
      <w:jc w:val="center"/>
      <w:outlineLvl w:val="0"/>
    </w:pPr>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RLAW181;n=40428;fld=134;dst=10000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D733-6451-40EB-9EC9-0F4841A7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6688</Words>
  <Characters>38126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Пользователь</cp:lastModifiedBy>
  <cp:revision>14</cp:revision>
  <dcterms:created xsi:type="dcterms:W3CDTF">2019-09-02T07:14:00Z</dcterms:created>
  <dcterms:modified xsi:type="dcterms:W3CDTF">2019-10-10T08:03:00Z</dcterms:modified>
</cp:coreProperties>
</file>