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305" w:rsidRDefault="005837FF" w:rsidP="005837FF">
      <w:pPr>
        <w:jc w:val="center"/>
        <w:rPr>
          <w:rFonts w:ascii="Times New Roman" w:hAnsi="Times New Roman" w:cs="Times New Roman"/>
          <w:b/>
          <w:sz w:val="24"/>
        </w:rPr>
      </w:pPr>
      <w:r w:rsidRPr="005837FF">
        <w:rPr>
          <w:rFonts w:ascii="Times New Roman" w:hAnsi="Times New Roman" w:cs="Times New Roman"/>
          <w:b/>
          <w:sz w:val="24"/>
        </w:rPr>
        <w:t>Сведения о ранее учтенных объектах недвижимости, выявленных правооблада</w:t>
      </w:r>
      <w:r>
        <w:rPr>
          <w:rFonts w:ascii="Times New Roman" w:hAnsi="Times New Roman" w:cs="Times New Roman"/>
          <w:b/>
          <w:sz w:val="24"/>
        </w:rPr>
        <w:t>телях таких объектов и сроках п</w:t>
      </w:r>
      <w:r w:rsidRPr="005837FF">
        <w:rPr>
          <w:rFonts w:ascii="Times New Roman" w:hAnsi="Times New Roman" w:cs="Times New Roman"/>
          <w:b/>
          <w:sz w:val="24"/>
        </w:rPr>
        <w:t>одачи возражений относительно сведений о правообладателе ранее учтенного объекта недвижимости</w:t>
      </w:r>
    </w:p>
    <w:tbl>
      <w:tblPr>
        <w:tblStyle w:val="a3"/>
        <w:tblpPr w:leftFromText="180" w:rightFromText="180" w:vertAnchor="text" w:horzAnchor="margin" w:tblpXSpec="center" w:tblpY="909"/>
        <w:tblW w:w="0" w:type="auto"/>
        <w:tblLook w:val="04A0" w:firstRow="1" w:lastRow="0" w:firstColumn="1" w:lastColumn="0" w:noHBand="0" w:noVBand="1"/>
      </w:tblPr>
      <w:tblGrid>
        <w:gridCol w:w="562"/>
        <w:gridCol w:w="2080"/>
        <w:gridCol w:w="2740"/>
        <w:gridCol w:w="2080"/>
        <w:gridCol w:w="2080"/>
        <w:gridCol w:w="2783"/>
      </w:tblGrid>
      <w:tr w:rsidR="00143363" w:rsidTr="007C2BD7">
        <w:tc>
          <w:tcPr>
            <w:tcW w:w="562" w:type="dxa"/>
          </w:tcPr>
          <w:p w:rsidR="00143363" w:rsidRPr="005837FF" w:rsidRDefault="00143363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80" w:type="dxa"/>
          </w:tcPr>
          <w:p w:rsidR="00143363" w:rsidRPr="005837FF" w:rsidRDefault="00143363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2740" w:type="dxa"/>
          </w:tcPr>
          <w:p w:rsidR="00143363" w:rsidRPr="005837FF" w:rsidRDefault="00143363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Адрес объекта недвижимости</w:t>
            </w:r>
          </w:p>
        </w:tc>
        <w:tc>
          <w:tcPr>
            <w:tcW w:w="2080" w:type="dxa"/>
          </w:tcPr>
          <w:p w:rsidR="00143363" w:rsidRPr="005837FF" w:rsidRDefault="00143363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Площадь</w:t>
            </w:r>
          </w:p>
        </w:tc>
        <w:tc>
          <w:tcPr>
            <w:tcW w:w="2080" w:type="dxa"/>
          </w:tcPr>
          <w:p w:rsidR="00143363" w:rsidRPr="005837FF" w:rsidRDefault="00143363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Наименование объекта недвижимости</w:t>
            </w:r>
          </w:p>
        </w:tc>
        <w:tc>
          <w:tcPr>
            <w:tcW w:w="2783" w:type="dxa"/>
          </w:tcPr>
          <w:p w:rsidR="00143363" w:rsidRPr="005837FF" w:rsidRDefault="00143363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Срок подачи возражений</w:t>
            </w:r>
          </w:p>
        </w:tc>
      </w:tr>
      <w:tr w:rsidR="00143363" w:rsidTr="007C2BD7">
        <w:tc>
          <w:tcPr>
            <w:tcW w:w="562" w:type="dxa"/>
          </w:tcPr>
          <w:p w:rsidR="00143363" w:rsidRDefault="00143363" w:rsidP="007C2BD7">
            <w:r>
              <w:t>1</w:t>
            </w:r>
          </w:p>
        </w:tc>
        <w:tc>
          <w:tcPr>
            <w:tcW w:w="2080" w:type="dxa"/>
          </w:tcPr>
          <w:p w:rsidR="00143363" w:rsidRPr="005837FF" w:rsidRDefault="00143363" w:rsidP="00A706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36:26:</w:t>
            </w:r>
            <w:r w:rsidR="00A706BD">
              <w:rPr>
                <w:rFonts w:ascii="Times New Roman" w:hAnsi="Times New Roman" w:cs="Times New Roman"/>
              </w:rPr>
              <w:t>1500006</w:t>
            </w:r>
            <w:r>
              <w:rPr>
                <w:rFonts w:ascii="Times New Roman" w:hAnsi="Times New Roman" w:cs="Times New Roman"/>
              </w:rPr>
              <w:t>:</w:t>
            </w:r>
            <w:r w:rsidR="00A706BD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740" w:type="dxa"/>
          </w:tcPr>
          <w:p w:rsidR="00143363" w:rsidRPr="005837FF" w:rsidRDefault="00143363" w:rsidP="00A706BD">
            <w:pPr>
              <w:jc w:val="center"/>
              <w:rPr>
                <w:rFonts w:ascii="Times New Roman" w:hAnsi="Times New Roman" w:cs="Times New Roman"/>
              </w:rPr>
            </w:pPr>
            <w:r w:rsidRPr="00143363">
              <w:rPr>
                <w:rFonts w:ascii="Times New Roman" w:hAnsi="Times New Roman" w:cs="Times New Roman"/>
              </w:rPr>
              <w:t xml:space="preserve">Воронежская область, р-н Репьевский, с Колбино, ул. </w:t>
            </w:r>
            <w:r w:rsidR="00A706BD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2080" w:type="dxa"/>
          </w:tcPr>
          <w:p w:rsidR="00143363" w:rsidRPr="005837FF" w:rsidRDefault="00A706BD" w:rsidP="007C2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43,9</w:t>
            </w:r>
            <w:r w:rsidR="00143363" w:rsidRPr="005837FF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2080" w:type="dxa"/>
          </w:tcPr>
          <w:p w:rsidR="00143363" w:rsidRPr="005837FF" w:rsidRDefault="00A706BD" w:rsidP="00F63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павильон «Мираж»</w:t>
            </w:r>
            <w:bookmarkStart w:id="0" w:name="_GoBack"/>
            <w:bookmarkEnd w:id="0"/>
          </w:p>
        </w:tc>
        <w:tc>
          <w:tcPr>
            <w:tcW w:w="2783" w:type="dxa"/>
          </w:tcPr>
          <w:p w:rsidR="00143363" w:rsidRPr="005837FF" w:rsidRDefault="00143363" w:rsidP="007C2BD7">
            <w:pPr>
              <w:jc w:val="center"/>
              <w:rPr>
                <w:rFonts w:ascii="Times New Roman" w:hAnsi="Times New Roman" w:cs="Times New Roman"/>
              </w:rPr>
            </w:pPr>
            <w:r w:rsidRPr="005837FF">
              <w:rPr>
                <w:rFonts w:ascii="Times New Roman" w:hAnsi="Times New Roman" w:cs="Times New Roman"/>
              </w:rPr>
              <w:t>В течение 30 дней со дня получения проекта постановления</w:t>
            </w:r>
          </w:p>
        </w:tc>
      </w:tr>
    </w:tbl>
    <w:p w:rsidR="00E1634F" w:rsidRDefault="00E1634F" w:rsidP="005837FF">
      <w:pPr>
        <w:jc w:val="center"/>
        <w:rPr>
          <w:rFonts w:ascii="Times New Roman" w:hAnsi="Times New Roman" w:cs="Times New Roman"/>
          <w:b/>
          <w:sz w:val="24"/>
        </w:rPr>
      </w:pPr>
    </w:p>
    <w:p w:rsidR="00E1634F" w:rsidRDefault="00E1634F" w:rsidP="005837FF">
      <w:pPr>
        <w:jc w:val="center"/>
        <w:rPr>
          <w:rFonts w:ascii="Times New Roman" w:hAnsi="Times New Roman" w:cs="Times New Roman"/>
          <w:b/>
          <w:sz w:val="24"/>
        </w:rPr>
      </w:pPr>
    </w:p>
    <w:p w:rsidR="00E1634F" w:rsidRDefault="00E1634F" w:rsidP="005837FF">
      <w:pPr>
        <w:jc w:val="center"/>
        <w:rPr>
          <w:rFonts w:ascii="Times New Roman" w:hAnsi="Times New Roman" w:cs="Times New Roman"/>
          <w:b/>
          <w:sz w:val="24"/>
        </w:rPr>
      </w:pPr>
    </w:p>
    <w:p w:rsidR="00E1634F" w:rsidRDefault="00E1634F" w:rsidP="005837FF">
      <w:pPr>
        <w:jc w:val="center"/>
        <w:rPr>
          <w:rFonts w:ascii="Times New Roman" w:hAnsi="Times New Roman" w:cs="Times New Roman"/>
          <w:b/>
          <w:sz w:val="24"/>
        </w:rPr>
      </w:pPr>
    </w:p>
    <w:p w:rsidR="00E1634F" w:rsidRDefault="00E1634F" w:rsidP="005837FF">
      <w:pPr>
        <w:jc w:val="center"/>
        <w:rPr>
          <w:rFonts w:ascii="Times New Roman" w:hAnsi="Times New Roman" w:cs="Times New Roman"/>
          <w:b/>
          <w:sz w:val="24"/>
        </w:rPr>
      </w:pPr>
    </w:p>
    <w:p w:rsidR="00E1634F" w:rsidRDefault="00E1634F" w:rsidP="005837FF">
      <w:pPr>
        <w:jc w:val="center"/>
        <w:rPr>
          <w:rFonts w:ascii="Times New Roman" w:hAnsi="Times New Roman" w:cs="Times New Roman"/>
          <w:b/>
          <w:sz w:val="24"/>
        </w:rPr>
      </w:pPr>
    </w:p>
    <w:p w:rsidR="00E1634F" w:rsidRDefault="00E1634F" w:rsidP="005837FF">
      <w:pPr>
        <w:jc w:val="center"/>
        <w:rPr>
          <w:rFonts w:ascii="Times New Roman" w:hAnsi="Times New Roman" w:cs="Times New Roman"/>
          <w:b/>
          <w:sz w:val="24"/>
        </w:rPr>
      </w:pPr>
    </w:p>
    <w:p w:rsidR="00E1634F" w:rsidRDefault="00E1634F" w:rsidP="005837FF">
      <w:pPr>
        <w:jc w:val="center"/>
        <w:rPr>
          <w:rFonts w:ascii="Times New Roman" w:hAnsi="Times New Roman" w:cs="Times New Roman"/>
          <w:b/>
          <w:sz w:val="24"/>
        </w:rPr>
      </w:pPr>
    </w:p>
    <w:p w:rsidR="00E1634F" w:rsidRDefault="00E1634F" w:rsidP="005837FF">
      <w:pPr>
        <w:jc w:val="center"/>
        <w:rPr>
          <w:rFonts w:ascii="Times New Roman" w:hAnsi="Times New Roman" w:cs="Times New Roman"/>
          <w:b/>
          <w:sz w:val="24"/>
        </w:rPr>
      </w:pPr>
    </w:p>
    <w:p w:rsidR="00E1634F" w:rsidRPr="005837FF" w:rsidRDefault="00E1634F" w:rsidP="005837FF">
      <w:pPr>
        <w:jc w:val="center"/>
        <w:rPr>
          <w:rFonts w:ascii="Times New Roman" w:hAnsi="Times New Roman" w:cs="Times New Roman"/>
          <w:b/>
          <w:sz w:val="24"/>
        </w:rPr>
      </w:pPr>
    </w:p>
    <w:sectPr w:rsidR="00E1634F" w:rsidRPr="005837FF" w:rsidSect="005837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F4F" w:rsidRDefault="00F77F4F" w:rsidP="005837FF">
      <w:pPr>
        <w:spacing w:after="0" w:line="240" w:lineRule="auto"/>
      </w:pPr>
      <w:r>
        <w:separator/>
      </w:r>
    </w:p>
  </w:endnote>
  <w:endnote w:type="continuationSeparator" w:id="0">
    <w:p w:rsidR="00F77F4F" w:rsidRDefault="00F77F4F" w:rsidP="00583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F4F" w:rsidRDefault="00F77F4F" w:rsidP="005837FF">
      <w:pPr>
        <w:spacing w:after="0" w:line="240" w:lineRule="auto"/>
      </w:pPr>
      <w:r>
        <w:separator/>
      </w:r>
    </w:p>
  </w:footnote>
  <w:footnote w:type="continuationSeparator" w:id="0">
    <w:p w:rsidR="00F77F4F" w:rsidRDefault="00F77F4F" w:rsidP="00583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DB"/>
    <w:rsid w:val="00143363"/>
    <w:rsid w:val="00157305"/>
    <w:rsid w:val="001D6D16"/>
    <w:rsid w:val="00270307"/>
    <w:rsid w:val="003745EC"/>
    <w:rsid w:val="00376573"/>
    <w:rsid w:val="00411B8B"/>
    <w:rsid w:val="00430F29"/>
    <w:rsid w:val="00432E4A"/>
    <w:rsid w:val="0045018B"/>
    <w:rsid w:val="00465CDB"/>
    <w:rsid w:val="004B0344"/>
    <w:rsid w:val="00540328"/>
    <w:rsid w:val="00552974"/>
    <w:rsid w:val="00567BAE"/>
    <w:rsid w:val="005837FF"/>
    <w:rsid w:val="005B0FAE"/>
    <w:rsid w:val="005B338D"/>
    <w:rsid w:val="005F41CC"/>
    <w:rsid w:val="00646991"/>
    <w:rsid w:val="00656C9D"/>
    <w:rsid w:val="006C27B7"/>
    <w:rsid w:val="008A3EC7"/>
    <w:rsid w:val="00935A70"/>
    <w:rsid w:val="00956DB6"/>
    <w:rsid w:val="00A706BD"/>
    <w:rsid w:val="00B31982"/>
    <w:rsid w:val="00BE5E65"/>
    <w:rsid w:val="00C003AC"/>
    <w:rsid w:val="00CE09A8"/>
    <w:rsid w:val="00D56BA7"/>
    <w:rsid w:val="00DA25C8"/>
    <w:rsid w:val="00DD6606"/>
    <w:rsid w:val="00E06FBA"/>
    <w:rsid w:val="00E1634F"/>
    <w:rsid w:val="00F63AD8"/>
    <w:rsid w:val="00F7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E6B4F"/>
  <w15:docId w15:val="{F4F10ADF-42A0-4AD0-ACF0-BEF05219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37FF"/>
  </w:style>
  <w:style w:type="paragraph" w:styleId="a6">
    <w:name w:val="footer"/>
    <w:basedOn w:val="a"/>
    <w:link w:val="a7"/>
    <w:uiPriority w:val="99"/>
    <w:unhideWhenUsed/>
    <w:rsid w:val="0058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3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Сидельникова Елена Н.</cp:lastModifiedBy>
  <cp:revision>4</cp:revision>
  <cp:lastPrinted>2022-04-07T11:47:00Z</cp:lastPrinted>
  <dcterms:created xsi:type="dcterms:W3CDTF">2025-03-28T10:48:00Z</dcterms:created>
  <dcterms:modified xsi:type="dcterms:W3CDTF">2025-04-03T08:50:00Z</dcterms:modified>
</cp:coreProperties>
</file>