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4699000</wp:posOffset>
                </wp:positionH>
                <wp:positionV relativeFrom="page">
                  <wp:posOffset>9995535</wp:posOffset>
                </wp:positionV>
                <wp:extent cx="2316480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2316480" cy="0"/>
                        </a:xfrm>
                        <a:prstGeom prst="straightConnector1"/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70.pt;margin-top:787.05000000000007pt;width:182.40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4699000</wp:posOffset>
                </wp:positionH>
                <wp:positionV relativeFrom="page">
                  <wp:posOffset>9995535</wp:posOffset>
                </wp:positionV>
                <wp:extent cx="0" cy="46990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469900"/>
                        </a:xfrm>
                        <a:prstGeom prst="straightConnector1"/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70.pt;margin-top:787.05000000000007pt;width:0;height:37.pt;z-index:-251658240;mso-position-horizontal-relative:page;mso-position-vertical-relative:page">
                <v:stroke weight="0.5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4699000</wp:posOffset>
                </wp:positionH>
                <wp:positionV relativeFrom="page">
                  <wp:posOffset>10465435</wp:posOffset>
                </wp:positionV>
                <wp:extent cx="2316480" cy="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2316480" cy="0"/>
                        </a:xfrm>
                        <a:prstGeom prst="straightConnector1"/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70.pt;margin-top:824.05000000000007pt;width:182.40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7015480</wp:posOffset>
                </wp:positionH>
                <wp:positionV relativeFrom="page">
                  <wp:posOffset>9995535</wp:posOffset>
                </wp:positionV>
                <wp:extent cx="0" cy="46990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469900"/>
                        </a:xfrm>
                        <a:prstGeom prst="straightConnector1"/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52.39999999999998pt;margin-top:787.05000000000007pt;width:0;height:37.pt;z-index:-251658240;mso-position-horizontal-relative:page;mso-position-vertical-relative:page">
                <v:stroke weight="0.5pt"/>
              </v:shape>
            </w:pict>
          </mc:Fallback>
        </mc:AlternateContent>
      </w:r>
    </w:p>
    <w:p>
      <w:pPr>
        <w:framePr w:wrap="none" w:vAnchor="page" w:hAnchor="page" w:x="3091" w:y="556"/>
        <w:widowControl w:val="0"/>
        <w:rPr>
          <w:sz w:val="2"/>
          <w:szCs w:val="2"/>
        </w:rPr>
      </w:pPr>
      <w:r>
        <w:drawing>
          <wp:inline>
            <wp:extent cx="567055" cy="63373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7055" cy="6337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framePr w:wrap="none" w:vAnchor="page" w:hAnchor="page" w:x="9347" w:y="389"/>
        <w:widowControl w:val="0"/>
        <w:rPr>
          <w:sz w:val="2"/>
          <w:szCs w:val="2"/>
        </w:rPr>
      </w:pPr>
      <w:r>
        <w:drawing>
          <wp:inline>
            <wp:extent cx="1286510" cy="499745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286510" cy="4997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framePr w:w="2436" w:h="467" w:hRule="exact" w:wrap="none" w:vAnchor="page" w:hAnchor="page" w:x="2318" w:y="1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ПРОКУРАТУРА</w:t>
      </w:r>
    </w:p>
    <w:p>
      <w:pPr>
        <w:pStyle w:val="Style5"/>
        <w:keepNext w:val="0"/>
        <w:keepLines w:val="0"/>
        <w:framePr w:w="2436" w:h="467" w:hRule="exact" w:wrap="none" w:vAnchor="page" w:hAnchor="page" w:x="2318" w:y="1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РОССИЙСКОЙ ФЕДЕРАЦИИ</w:t>
      </w:r>
    </w:p>
    <w:p>
      <w:pPr>
        <w:pStyle w:val="Style8"/>
        <w:keepNext w:val="0"/>
        <w:keepLines w:val="0"/>
        <w:framePr w:w="4644" w:h="877" w:hRule="exact" w:wrap="none" w:vAnchor="page" w:hAnchor="page" w:x="5980" w:y="1185"/>
        <w:widowControl w:val="0"/>
        <w:shd w:val="clear" w:color="auto" w:fill="auto"/>
        <w:bidi w:val="0"/>
        <w:spacing w:before="0" w:after="0" w:line="18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Главе администрации Репьёвского муниципального района Воронежской области</w:t>
      </w:r>
    </w:p>
    <w:p>
      <w:pPr>
        <w:pStyle w:val="Style10"/>
        <w:keepNext w:val="0"/>
        <w:keepLines w:val="0"/>
        <w:framePr w:w="2580" w:h="1144" w:hRule="exact" w:wrap="none" w:vAnchor="page" w:hAnchor="page" w:x="2247" w:y="2134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ПРОКУРАТУРА</w:t>
        <w:br/>
        <w:t>ВОРОНЕЖСКОЙ ОБЛАСТИ</w:t>
      </w:r>
    </w:p>
    <w:p>
      <w:pPr>
        <w:pStyle w:val="Style10"/>
        <w:keepNext w:val="0"/>
        <w:keepLines w:val="0"/>
        <w:framePr w:w="2580" w:h="1144" w:hRule="exact" w:wrap="none" w:vAnchor="page" w:hAnchor="page" w:x="2247" w:y="21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ПРОКУРАТУРА</w:t>
        <w:br/>
        <w:t>РЕПЬЕВСКОГО РАЙОНА</w:t>
      </w:r>
    </w:p>
    <w:p>
      <w:pPr>
        <w:pStyle w:val="Style8"/>
        <w:keepNext w:val="0"/>
        <w:keepLines w:val="0"/>
        <w:framePr w:w="4911" w:h="1235" w:hRule="exact" w:wrap="none" w:vAnchor="page" w:hAnchor="page" w:x="5980" w:y="2067"/>
        <w:widowControl w:val="0"/>
        <w:shd w:val="clear" w:color="auto" w:fill="auto"/>
        <w:bidi w:val="0"/>
        <w:spacing w:before="0" w:after="40" w:line="17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Главам администраций сельских поселений Репьёвского муниципального района Воронежской области</w:t>
      </w:r>
    </w:p>
    <w:p>
      <w:pPr>
        <w:pStyle w:val="Style8"/>
        <w:keepNext w:val="0"/>
        <w:keepLines w:val="0"/>
        <w:framePr w:w="4911" w:h="1235" w:hRule="exact" w:wrap="none" w:vAnchor="page" w:hAnchor="page" w:x="5980" w:y="2067"/>
        <w:widowControl w:val="0"/>
        <w:shd w:val="clear" w:color="auto" w:fill="auto"/>
        <w:bidi w:val="0"/>
        <w:spacing w:before="0" w:after="0" w:line="17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 списку)</w:t>
      </w:r>
    </w:p>
    <w:p>
      <w:pPr>
        <w:pStyle w:val="Style14"/>
        <w:keepNext w:val="0"/>
        <w:keepLines w:val="0"/>
        <w:framePr w:w="8092" w:h="915" w:hRule="exact" w:wrap="none" w:vAnchor="page" w:hAnchor="page" w:x="1775" w:y="3307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ул. Ушанева, д. 48, с. Репьевка, 396370</w:t>
      </w:r>
    </w:p>
    <w:p>
      <w:pPr>
        <w:pStyle w:val="Style8"/>
        <w:keepNext w:val="0"/>
        <w:keepLines w:val="0"/>
        <w:framePr w:w="8092" w:h="915" w:hRule="exact" w:wrap="none" w:vAnchor="page" w:hAnchor="page" w:x="1775" w:y="3307"/>
        <w:widowControl w:val="0"/>
        <w:shd w:val="clear" w:color="auto" w:fill="auto"/>
        <w:tabs>
          <w:tab w:pos="4161" w:val="left"/>
        </w:tabs>
        <w:bidi w:val="0"/>
        <w:spacing w:before="0" w:after="0" w:line="228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Тел./факс (47374) 2-29-79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Директору КУ ВО «Управление</w:t>
      </w:r>
    </w:p>
    <w:p>
      <w:pPr>
        <w:pStyle w:val="Style8"/>
        <w:keepNext w:val="0"/>
        <w:keepLines w:val="0"/>
        <w:framePr w:w="8092" w:h="915" w:hRule="exact" w:wrap="none" w:vAnchor="page" w:hAnchor="page" w:x="1775" w:y="3307"/>
        <w:widowControl w:val="0"/>
        <w:shd w:val="clear" w:color="auto" w:fill="auto"/>
        <w:bidi w:val="0"/>
        <w:spacing w:before="0" w:after="0" w:line="180" w:lineRule="auto"/>
        <w:ind w:left="0" w:right="1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оциальной защиты населения</w:t>
      </w:r>
    </w:p>
    <w:p>
      <w:pPr>
        <w:pStyle w:val="Style8"/>
        <w:keepNext w:val="0"/>
        <w:keepLines w:val="0"/>
        <w:framePr w:w="8092" w:h="915" w:hRule="exact" w:wrap="none" w:vAnchor="page" w:hAnchor="page" w:x="1775" w:y="330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22.10,2024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№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4-2-2024/440-24-20200038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&gt;епьёвского района»</w:t>
      </w:r>
    </w:p>
    <w:p>
      <w:pPr>
        <w:pStyle w:val="Style8"/>
        <w:keepNext w:val="0"/>
        <w:keepLines w:val="0"/>
        <w:framePr w:wrap="none" w:vAnchor="page" w:hAnchor="page" w:x="1670" w:y="4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На №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 Лебедевой С.В.</w:t>
      </w:r>
    </w:p>
    <w:p>
      <w:pPr>
        <w:pStyle w:val="Style8"/>
        <w:keepNext w:val="0"/>
        <w:keepLines w:val="0"/>
        <w:framePr w:w="4554" w:h="634" w:hRule="exact" w:wrap="none" w:vAnchor="page" w:hAnchor="page" w:x="5980" w:y="4628"/>
        <w:widowControl w:val="0"/>
        <w:shd w:val="clear" w:color="auto" w:fill="auto"/>
        <w:bidi w:val="0"/>
        <w:spacing w:before="0" w:after="0" w:line="18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Руководителю филиала АУ «МФЦ» в с. Репьёвка</w:t>
      </w:r>
    </w:p>
    <w:p>
      <w:pPr>
        <w:pStyle w:val="Style8"/>
        <w:keepNext w:val="0"/>
        <w:keepLines w:val="0"/>
        <w:framePr w:wrap="none" w:vAnchor="page" w:hAnchor="page" w:x="5985" w:y="52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Зайцевой М.Н.</w:t>
      </w:r>
    </w:p>
    <w:p>
      <w:pPr>
        <w:pStyle w:val="Style8"/>
        <w:keepNext w:val="0"/>
        <w:keepLines w:val="0"/>
        <w:framePr w:w="9408" w:h="4678" w:hRule="exact" w:wrap="none" w:vAnchor="page" w:hAnchor="page" w:x="1670" w:y="6306"/>
        <w:widowControl w:val="0"/>
        <w:shd w:val="clear" w:color="auto" w:fill="auto"/>
        <w:bidi w:val="0"/>
        <w:spacing w:before="0" w:after="0" w:line="20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Прокуратурой района в целях правового просвещения и правового информирования, профилактики преступлений, направляется в Ваш адрес для размещения на официальных сайтах, социальных сетях, а также непосредственно на информационных экранах (при наличии таковых), в том числе подведомственных учреждений (социальных учреждений, организаций, осуществляющих образовательную деятельность и др.) информационно</w:t>
        <w:softHyphen/>
        <w:t>разъяснительные материалы Университета прокуратуры Российской Федерации, Банка России, Минцифры России, МВД России, а также социальная реклама, размещенная на официальных интернет-сайтах финансово-кредитных учреждений, операторов связи и компаний, осуществляющих деятельность в сфере информационной безопасности.</w:t>
      </w:r>
    </w:p>
    <w:p>
      <w:pPr>
        <w:pStyle w:val="Style8"/>
        <w:keepNext w:val="0"/>
        <w:keepLines w:val="0"/>
        <w:framePr w:w="9408" w:h="4678" w:hRule="exact" w:wrap="none" w:vAnchor="page" w:hAnchor="page" w:x="1670" w:y="6306"/>
        <w:widowControl w:val="0"/>
        <w:shd w:val="clear" w:color="auto" w:fill="auto"/>
        <w:bidi w:val="0"/>
        <w:spacing w:before="0" w:after="280" w:line="20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Сведения о результатах размещения с приложением публикации прошу предоставить в прокуратуру района не позднее 25.10.2024 посредством электронной почты на адрес: </w:t>
      </w:r>
      <w:r>
        <w:fldChar w:fldCharType="begin"/>
      </w:r>
      <w:r>
        <w:rPr/>
        <w:instrText> HYPERLINK "mailto:prokuratura-repievka@36.mailop.ru"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prokuratura-repievka@36.mailop.ru</w:t>
      </w:r>
      <w:r>
        <w:fldChar w:fldCharType="end"/>
      </w:r>
    </w:p>
    <w:p>
      <w:pPr>
        <w:pStyle w:val="Style8"/>
        <w:keepNext w:val="0"/>
        <w:keepLines w:val="0"/>
        <w:framePr w:w="9408" w:h="4678" w:hRule="exact" w:wrap="none" w:vAnchor="page" w:hAnchor="page" w:x="1670" w:y="6306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Приложение: на 1 л.</w:t>
      </w:r>
    </w:p>
    <w:p>
      <w:pPr>
        <w:pStyle w:val="Style8"/>
        <w:keepNext w:val="0"/>
        <w:keepLines w:val="0"/>
        <w:framePr w:wrap="none" w:vAnchor="page" w:hAnchor="page" w:x="1670" w:y="11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Прокурор района</w:t>
      </w:r>
    </w:p>
    <w:p>
      <w:pPr>
        <w:pStyle w:val="Style8"/>
        <w:keepNext w:val="0"/>
        <w:keepLines w:val="0"/>
        <w:framePr w:wrap="none" w:vAnchor="page" w:hAnchor="page" w:x="1679" w:y="119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старший советник юстиции</w:t>
      </w:r>
    </w:p>
    <w:p>
      <w:pPr>
        <w:pStyle w:val="Style8"/>
        <w:keepNext w:val="0"/>
        <w:keepLines w:val="0"/>
        <w:framePr w:wrap="none" w:vAnchor="page" w:hAnchor="page" w:x="9347" w:y="119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Ю.В. Козлов</w:t>
      </w:r>
    </w:p>
    <w:p>
      <w:pPr>
        <w:pStyle w:val="Style5"/>
        <w:keepNext w:val="0"/>
        <w:keepLines w:val="0"/>
        <w:framePr w:w="2541" w:h="458" w:hRule="exact" w:wrap="none" w:vAnchor="page" w:hAnchor="page" w:x="5723" w:y="12538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 ПОДПИСАН</w:t>
        <w:br/>
        <w:t>ЭЛЕКТРОННОЙ ПОДПИСЬЮ</w:t>
      </w:r>
    </w:p>
    <w:p>
      <w:pPr>
        <w:pStyle w:val="Style14"/>
        <w:keepNext w:val="0"/>
        <w:keepLines w:val="0"/>
        <w:framePr w:w="3857" w:h="663" w:hRule="exact" w:wrap="none" w:vAnchor="page" w:hAnchor="page" w:x="4683" w:y="1312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Сертификат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2E2FF0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04D22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 ОЗЕ 1А1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E0D4A344FA9F8</w:t>
      </w:r>
    </w:p>
    <w:p>
      <w:pPr>
        <w:pStyle w:val="Style14"/>
        <w:keepNext w:val="0"/>
        <w:keepLines w:val="0"/>
        <w:framePr w:w="3857" w:h="663" w:hRule="exact" w:wrap="none" w:vAnchor="page" w:hAnchor="page" w:x="4683" w:y="1312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Владелец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Козлов Юрий Владимирович</w:t>
      </w:r>
    </w:p>
    <w:p>
      <w:pPr>
        <w:pStyle w:val="Style14"/>
        <w:keepNext w:val="0"/>
        <w:keepLines w:val="0"/>
        <w:framePr w:w="3857" w:h="663" w:hRule="exact" w:wrap="none" w:vAnchor="page" w:hAnchor="page" w:x="4683" w:y="131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Действителен с 14.08.2024 по 07.11.2025</w:t>
      </w:r>
    </w:p>
    <w:p>
      <w:pPr>
        <w:pStyle w:val="Style10"/>
        <w:keepNext w:val="0"/>
        <w:keepLines w:val="0"/>
        <w:framePr w:w="3328" w:h="319" w:hRule="exact" w:wrap="none" w:vAnchor="page" w:hAnchor="page" w:x="1675" w:y="153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Ю.В. Суслова, тел. (47374) 2-18-51</w:t>
      </w:r>
    </w:p>
    <w:p>
      <w:pPr>
        <w:pStyle w:val="Style14"/>
        <w:keepNext w:val="0"/>
        <w:keepLines w:val="0"/>
        <w:framePr w:w="3295" w:h="415" w:hRule="exact" w:wrap="none" w:vAnchor="page" w:hAnchor="page" w:x="7578" w:y="157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Прокуратура Репьевского района Воронежской</w:t>
        <w:br/>
        <w:t>области</w:t>
      </w:r>
    </w:p>
    <w:p>
      <w:pPr>
        <w:pStyle w:val="Style19"/>
        <w:keepNext w:val="0"/>
        <w:keepLines w:val="0"/>
        <w:framePr w:wrap="none" w:vAnchor="page" w:hAnchor="page" w:x="7439" w:y="161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№ 4-2-2024/440-24-20200038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9"/>
        <w:keepNext w:val="0"/>
        <w:keepLines w:val="0"/>
        <w:framePr w:wrap="none" w:vAnchor="page" w:hAnchor="page" w:x="6306" w:y="6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40" w:line="18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Материалы Дальневосточного юридического института(филиала)</w:t>
        <w:br/>
        <w:t>Университета прокуратуры Российской Федерации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fldChar w:fldCharType="begin"/>
      </w:r>
      <w:r>
        <w:rPr/>
        <w:instrText> HYPERLINK "https://disk.yandex.ru/i/W"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https://disk.yandex.ru/i/W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axOnz8zzDpXQQ;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fldChar w:fldCharType="begin"/>
      </w:r>
      <w:r>
        <w:rPr/>
        <w:instrText> HYPERLINK "https://disk.yandex.ru/i/VgQM6cWLVCat8g"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https://disk.yandex.ru/i/VgQM6cWLVCat8g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fldChar w:fldCharType="begin"/>
      </w:r>
      <w:r>
        <w:rPr/>
        <w:instrText> HYPERLINK "https://disk.yandex.ru/i/I06gdo2qjz7PAQ"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https://disk.yandex.ru/i/I06gdo2qjz7PAQ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120" w:line="180" w:lineRule="auto"/>
        <w:ind w:left="0" w:right="0" w:firstLine="0"/>
        <w:jc w:val="left"/>
      </w:pPr>
      <w:r>
        <w:fldChar w:fldCharType="begin"/>
      </w:r>
      <w:r>
        <w:rPr/>
        <w:instrText> HYPERLINK "https://disk.yandex.ru/i/VieGq2HBFI9bcg"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https://disk.yandex.ru/i/VieGq2HBFI9bcg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40" w:line="18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МВД России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littps:/AiBg.p(l)/Videoaiiiiv/Socialnaia reklama;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https://MBg.p(/mvd/structure1/Upravfenija/y6K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12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t.me/cyberpolice_rus.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40" w:line="18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Банк России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cbr.ru/protection_rights/finprosvet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vk.com/cbr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official;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t.me/centralbank_Russia;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fldChar w:fldCharType="begin"/>
      </w:r>
      <w:r>
        <w:rPr/>
        <w:instrText> HYPERLINK "https://dni-fg.ru/"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https://dni-fg.ru/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https://fincult_info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fldChar w:fldCharType="begin"/>
      </w:r>
      <w:r>
        <w:rPr/>
        <w:instrText> HYPERLINK "https://doligra.ru"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https://doligra.ru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t.me/fintraCk cbr;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t.me/ fincult_ihfo;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12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vk.com/finprosv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40" w:line="18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Минцифры России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fldChar w:fldCharType="begin"/>
      </w:r>
      <w:r>
        <w:rPr/>
        <w:instrText> HYPERLINK "https://www.gosuslugi.ru/cybersecurity"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https://www.gosuslugi.ru/cybersecurity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Ы^://киберзож.рф/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Ы^://выучисвоЮроль.рф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Ы^://прОкачайскилзаЩИты.рф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Ы^://гОтовкцифре.рф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;</w:t>
      </w:r>
    </w:p>
    <w:p>
      <w:pPr>
        <w:pStyle w:val="Style8"/>
        <w:keepNext w:val="0"/>
        <w:keepLines w:val="0"/>
        <w:framePr w:w="9408" w:h="8002" w:hRule="exact" w:wrap="none" w:vAnchor="page" w:hAnchor="page" w:x="1669" w:y="11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t.me/mintsifry;</w:t>
      </w:r>
    </w:p>
    <w:p>
      <w:pPr>
        <w:pStyle w:val="Style8"/>
        <w:keepNext w:val="0"/>
        <w:keepLines w:val="0"/>
        <w:framePr w:w="9408" w:h="1598" w:hRule="exact" w:wrap="none" w:vAnchor="page" w:hAnchor="page" w:x="1669" w:y="9467"/>
        <w:widowControl w:val="0"/>
        <w:shd w:val="clear" w:color="auto" w:fill="auto"/>
        <w:bidi w:val="0"/>
        <w:spacing w:before="0" w:after="0" w:line="178" w:lineRule="auto"/>
        <w:ind w:left="0" w:right="0" w:firstLine="0"/>
        <w:jc w:val="left"/>
      </w:pPr>
      <w:r>
        <w:fldChar w:fldCharType="begin"/>
      </w:r>
      <w:r>
        <w:rPr/>
        <w:instrText> HYPERLINK "https://www.sberbank.ru/ru/person/kibrary"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https://www.sberbank.ru/ru/person/kibrary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; </w:t>
      </w:r>
      <w:r>
        <w:fldChar w:fldCharType="begin"/>
      </w:r>
      <w:r>
        <w:rPr/>
        <w:instrText> HYPERLINK "https://learn.vtb.ru/fingram/"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https://learn.vtb.ru/fingram/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Style8"/>
        <w:keepNext w:val="0"/>
        <w:keepLines w:val="0"/>
        <w:framePr w:w="9408" w:h="1598" w:hRule="exact" w:wrap="none" w:vAnchor="page" w:hAnchor="page" w:x="1669" w:y="9467"/>
        <w:widowControl w:val="0"/>
        <w:shd w:val="clear" w:color="auto" w:fill="auto"/>
        <w:bidi w:val="0"/>
        <w:spacing w:before="0" w:after="0" w:line="178" w:lineRule="auto"/>
        <w:ind w:left="0" w:right="0" w:firstLine="0"/>
        <w:jc w:val="left"/>
      </w:pPr>
      <w:r>
        <w:fldChar w:fldCharType="begin"/>
      </w:r>
      <w:r>
        <w:rPr/>
        <w:instrText> HYPERLINK "https://megafon.ru/help/antifraud/"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https://megafon.ru/help/antifraud/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; </w:t>
      </w:r>
      <w:r>
        <w:fldChar w:fldCharType="begin"/>
      </w:r>
      <w:r>
        <w:rPr/>
        <w:instrText> HYPERLINK "https://kaspersky.ru/resource-center"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https://kaspersky.ru/resource-center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Style8"/>
        <w:keepNext w:val="0"/>
        <w:keepLines w:val="0"/>
        <w:framePr w:w="9408" w:h="1598" w:hRule="exact" w:wrap="none" w:vAnchor="page" w:hAnchor="page" w:x="1669" w:y="9467"/>
        <w:widowControl w:val="0"/>
        <w:shd w:val="clear" w:color="auto" w:fill="auto"/>
        <w:bidi w:val="0"/>
        <w:spacing w:before="0" w:after="0" w:line="178" w:lineRule="auto"/>
        <w:ind w:left="0" w:right="0" w:firstLine="0"/>
        <w:jc w:val="left"/>
      </w:pPr>
      <w:r>
        <w:fldChar w:fldCharType="begin"/>
      </w:r>
      <w:r>
        <w:rPr/>
        <w:instrText> HYPERLINK "https://kids.kaspersky.ru/"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https://kids.kaspersky.ru/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;</w:t>
      </w:r>
    </w:p>
    <w:p>
      <w:pPr>
        <w:pStyle w:val="Style8"/>
        <w:keepNext w:val="0"/>
        <w:keepLines w:val="0"/>
        <w:framePr w:w="9408" w:h="1598" w:hRule="exact" w:wrap="none" w:vAnchor="page" w:hAnchor="page" w:x="1669" w:y="9467"/>
        <w:widowControl w:val="0"/>
        <w:shd w:val="clear" w:color="auto" w:fill="auto"/>
        <w:bidi w:val="0"/>
        <w:spacing w:before="0" w:after="0" w:line="178" w:lineRule="auto"/>
        <w:ind w:left="0" w:right="0" w:firstLine="0"/>
        <w:jc w:val="left"/>
      </w:pPr>
      <w:r>
        <w:fldChar w:fldCharType="begin"/>
      </w:r>
      <w:r>
        <w:rPr/>
        <w:instrText> HYPERLINK "https://rocit.ru"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https://rocit.ru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 (4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Основной текст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Колонтитул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auto"/>
      <w:spacing w:line="247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6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auto"/>
      <w:spacing w:after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">
    <w:name w:val="Колонтитул"/>
    <w:basedOn w:val="Normal"/>
    <w:link w:val="CharStyle2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