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29F" w:rsidRPr="00CB461A" w:rsidRDefault="00CB461A" w:rsidP="00453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B461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Обобщение практики осуществления муниципального контроля </w:t>
      </w:r>
      <w:r w:rsidR="00A369DE" w:rsidRPr="00A369D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 сфере благоустройства на территории</w:t>
      </w:r>
      <w:r w:rsidRPr="00A369D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="00317C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Колбинского</w:t>
      </w:r>
      <w:r w:rsidRPr="00CB461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сельского поселения </w:t>
      </w:r>
      <w:r w:rsidR="00317C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Репьёвского 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муниципального района Воронежской области з</w:t>
      </w:r>
      <w:r w:rsidR="009C0AA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а 2023</w:t>
      </w:r>
      <w:r w:rsidRPr="00CB461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год</w:t>
      </w:r>
    </w:p>
    <w:p w:rsidR="00A3729F" w:rsidRPr="00A3729F" w:rsidRDefault="00A3729F" w:rsidP="00453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372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B461A" w:rsidRDefault="00CB461A" w:rsidP="00453C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Проведение муниципального контроля на территории </w:t>
      </w:r>
      <w:r w:rsidR="00317CE8" w:rsidRPr="00317CE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Колбинского сельского поселения Репьёвского </w:t>
      </w:r>
      <w:r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муниципального района Воронежской области осуществляется в соответствии с Федеральными законами </w:t>
      </w:r>
      <w:r w:rsidRPr="00D62D99">
        <w:rPr>
          <w:rFonts w:ascii="Times New Roman" w:eastAsia="Times New Roman" w:hAnsi="Times New Roman" w:cs="Times New Roman"/>
          <w:sz w:val="28"/>
          <w:szCs w:val="28"/>
        </w:rPr>
        <w:t>от 06.10.2003 г. №131-ФЗ «Об общих принципах организации местного самоуправления в Российской Федерации»</w:t>
      </w:r>
      <w:r w:rsidR="00941D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 w:rsidR="00941D38" w:rsidRPr="00941D38">
          <w:rPr>
            <w:rStyle w:val="a3"/>
            <w:rFonts w:ascii="Times New Roman CYR" w:eastAsiaTheme="minorEastAsia" w:hAnsi="Times New Roman CYR" w:cs="Times New Roman CYR"/>
            <w:color w:val="000000" w:themeColor="text1"/>
            <w:sz w:val="28"/>
            <w:szCs w:val="28"/>
            <w:u w:val="none"/>
          </w:rPr>
          <w:t>Федеральным законом</w:t>
        </w:r>
      </w:hyperlink>
      <w:r w:rsidR="00941D38" w:rsidRPr="00941D38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</w:t>
      </w:r>
      <w:r w:rsidR="00941D38" w:rsidRPr="00941D3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 31.07.2020 N 248-ФЗ "О государственном контроле (надзоре) и муниципальном контроле в Российской Федерации"</w:t>
      </w:r>
      <w:r w:rsidR="00A369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6" w:history="1">
        <w:r w:rsidR="00A369DE" w:rsidRPr="00941D38">
          <w:rPr>
            <w:rStyle w:val="a3"/>
            <w:rFonts w:ascii="Times New Roman CYR" w:eastAsiaTheme="minorEastAsia" w:hAnsi="Times New Roman CYR" w:cs="Times New Roman CYR"/>
            <w:color w:val="000000" w:themeColor="text1"/>
            <w:sz w:val="28"/>
            <w:szCs w:val="28"/>
            <w:u w:val="none"/>
          </w:rPr>
          <w:t>Федеральным законом</w:t>
        </w:r>
      </w:hyperlink>
      <w:r w:rsidRPr="00D62D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2D99">
        <w:rPr>
          <w:rFonts w:ascii="Times New Roman" w:hAnsi="Times New Roman" w:cs="Times New Roman"/>
          <w:sz w:val="28"/>
          <w:szCs w:val="28"/>
        </w:rPr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D62D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69DE" w:rsidRPr="00A369DE" w:rsidRDefault="00A369DE" w:rsidP="00A369D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color w:val="000000"/>
          <w:sz w:val="28"/>
          <w:szCs w:val="28"/>
        </w:rPr>
      </w:pPr>
      <w:r w:rsidRPr="00D62D99">
        <w:rPr>
          <w:color w:val="2C2B2B"/>
          <w:sz w:val="28"/>
          <w:szCs w:val="28"/>
        </w:rPr>
        <w:t xml:space="preserve">На территории </w:t>
      </w:r>
      <w:r w:rsidRPr="00317CE8">
        <w:rPr>
          <w:rStyle w:val="s2"/>
          <w:bCs/>
          <w:iCs/>
          <w:color w:val="000000"/>
          <w:sz w:val="28"/>
          <w:szCs w:val="28"/>
        </w:rPr>
        <w:t>Колбинского</w:t>
      </w:r>
      <w:r>
        <w:rPr>
          <w:color w:val="212121"/>
          <w:sz w:val="28"/>
          <w:szCs w:val="28"/>
        </w:rPr>
        <w:t xml:space="preserve"> сельского поселения</w:t>
      </w:r>
      <w:r>
        <w:rPr>
          <w:color w:val="2C2B2B"/>
          <w:sz w:val="28"/>
          <w:szCs w:val="28"/>
        </w:rPr>
        <w:t xml:space="preserve"> осуществляе</w:t>
      </w:r>
      <w:r w:rsidRPr="00D62D99">
        <w:rPr>
          <w:color w:val="2C2B2B"/>
          <w:sz w:val="28"/>
          <w:szCs w:val="28"/>
        </w:rPr>
        <w:t xml:space="preserve">тся </w:t>
      </w:r>
      <w:r w:rsidRPr="00D62D99">
        <w:rPr>
          <w:rStyle w:val="s2"/>
          <w:bCs/>
          <w:iCs/>
          <w:color w:val="000000"/>
          <w:sz w:val="28"/>
          <w:szCs w:val="28"/>
        </w:rPr>
        <w:t xml:space="preserve">муниципальный контроль в сфере соблюдения </w:t>
      </w:r>
      <w:r w:rsidRPr="009A1912">
        <w:rPr>
          <w:rStyle w:val="s2"/>
          <w:bCs/>
          <w:iCs/>
          <w:color w:val="000000"/>
          <w:sz w:val="28"/>
          <w:szCs w:val="28"/>
        </w:rPr>
        <w:t>Правил благоустройства Колбинского сельского поселения, утвержденных решением Совета народных депутатов Колбинского сельского поселения Репьёвского муниципального района от 28.05.2012 №72</w:t>
      </w:r>
      <w:r>
        <w:rPr>
          <w:rStyle w:val="s2"/>
          <w:bCs/>
          <w:iCs/>
          <w:color w:val="000000"/>
          <w:sz w:val="28"/>
          <w:szCs w:val="28"/>
        </w:rPr>
        <w:t>.</w:t>
      </w:r>
    </w:p>
    <w:p w:rsidR="00A3729F" w:rsidRPr="00D62D99" w:rsidRDefault="00A3729F" w:rsidP="00453C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соответствии с Уставом </w:t>
      </w:r>
      <w:r w:rsidR="00317CE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Колбинского</w:t>
      </w:r>
      <w:r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</w:t>
      </w:r>
      <w:r w:rsidR="00892F9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</w:t>
      </w:r>
      <w:r w:rsidR="00892F91" w:rsidRPr="00892F9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униципальный контроль осуществляется администрацией Ко</w:t>
      </w:r>
      <w:r w:rsidR="00892F9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лбинского сельского поселения </w:t>
      </w:r>
      <w:r w:rsidR="00317CE8" w:rsidRPr="00317CE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Репьёвского </w:t>
      </w:r>
      <w:r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муниципального района Воронежской области.</w:t>
      </w:r>
    </w:p>
    <w:p w:rsidR="0097742E" w:rsidRDefault="0097742E" w:rsidP="00453C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Субъектами муниципального контроля являются </w:t>
      </w:r>
      <w:r w:rsidR="009A19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физические</w:t>
      </w:r>
      <w:r w:rsidR="009A1912" w:rsidRPr="009A19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лиц</w:t>
      </w:r>
      <w:r w:rsidR="009A19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="009A1912" w:rsidRPr="009A19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в том</w:t>
      </w:r>
      <w:r w:rsidR="009A19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числе осуществляющие</w:t>
      </w:r>
      <w:r w:rsidR="009A1912" w:rsidRPr="009A19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деятельность в качестве самозанятых и индивидуальных предпринимателей, юридических лиц,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</w:t>
      </w:r>
      <w:r w:rsidR="0072259A" w:rsidRPr="00317CE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9A1912" w:rsidRPr="009A1912" w:rsidRDefault="009A1912" w:rsidP="009A19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19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Объектом муниципального контроля являются здания, помещения, сооружения, линейные объекты, земельные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A369DE" w:rsidRDefault="00A369DE" w:rsidP="00892F9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A369DE">
        <w:rPr>
          <w:color w:val="212121"/>
          <w:sz w:val="28"/>
          <w:szCs w:val="28"/>
        </w:rPr>
        <w:t>Контролируемыми лицами при осуществлении муниципального контроля являются физические лица, в том числе осуществляющие деятельность в качестве самозанятых и индивидуальных предпринимателей, юридические лица, в том числе коммерческие и некоммерческие организаций любых форм собственности и организац</w:t>
      </w:r>
      <w:r>
        <w:rPr>
          <w:color w:val="212121"/>
          <w:sz w:val="28"/>
          <w:szCs w:val="28"/>
        </w:rPr>
        <w:t>ионно-правовых форм.</w:t>
      </w:r>
    </w:p>
    <w:p w:rsidR="0072259A" w:rsidRDefault="0072259A" w:rsidP="00453C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целях профилактики </w:t>
      </w:r>
      <w:r w:rsidR="00CD20BC"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 предупреждения нарушений физическими, юридическими лицами, индивидуальными предпринимателями обязательных требований администрацией </w:t>
      </w:r>
      <w:r w:rsidR="00317CE8" w:rsidRPr="00317CE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Колбинского</w:t>
      </w:r>
      <w:r w:rsidR="00CD20BC"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</w:t>
      </w:r>
      <w:r w:rsid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проводилас</w:t>
      </w:r>
      <w:r w:rsidR="00CD20BC"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ь разъяснительная работа.</w:t>
      </w:r>
    </w:p>
    <w:p w:rsidR="00A260FD" w:rsidRPr="00D62D99" w:rsidRDefault="00A260FD" w:rsidP="00A260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555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Внеплановые контрольные (надзорные) мероприятия проводятся при наличии оснований, предусмотренных пунктами 1, 3, 4, 5 части 1 статьи 57 </w:t>
      </w:r>
      <w:r w:rsidRPr="008555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Федерального закона «О государственном контроле (надзоре) и муниципальном контроле в Российской Федерации».</w:t>
      </w:r>
    </w:p>
    <w:p w:rsidR="008555C9" w:rsidRDefault="008555C9" w:rsidP="00453C07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r w:rsidR="00A369DE"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неплановых проверок в 202</w:t>
      </w:r>
      <w:r w:rsidR="00A369D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</w:t>
      </w:r>
      <w:r w:rsidR="00A260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году</w:t>
      </w:r>
      <w:r w:rsidR="00444E6D" w:rsidRPr="00444E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444E6D" w:rsidRPr="00892F9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администрацией Ко</w:t>
      </w:r>
      <w:r w:rsidR="00444E6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лбинского сельского поселения</w:t>
      </w:r>
      <w:r w:rsidR="00A260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A369DE"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 проводилось</w:t>
      </w:r>
      <w:bookmarkStart w:id="0" w:name="_GoBack"/>
      <w:bookmarkEnd w:id="0"/>
      <w:r w:rsidR="00A369DE" w:rsidRPr="00D62D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связи с отсутствием оснований.</w:t>
      </w:r>
      <w:r w:rsidRPr="008555C9">
        <w:t xml:space="preserve"> </w:t>
      </w:r>
    </w:p>
    <w:p w:rsidR="00A369DE" w:rsidRPr="00D62D99" w:rsidRDefault="00A369DE" w:rsidP="00453C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sectPr w:rsidR="00A369DE" w:rsidRPr="00D62D99" w:rsidSect="004F0216">
      <w:pgSz w:w="11906" w:h="16838"/>
      <w:pgMar w:top="993" w:right="99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91DDD"/>
    <w:multiLevelType w:val="multilevel"/>
    <w:tmpl w:val="9984C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881C81"/>
    <w:multiLevelType w:val="multilevel"/>
    <w:tmpl w:val="594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EF3BF2"/>
    <w:multiLevelType w:val="multilevel"/>
    <w:tmpl w:val="D2DAA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6C3C8F"/>
    <w:multiLevelType w:val="multilevel"/>
    <w:tmpl w:val="E2C89A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B45DA0"/>
    <w:multiLevelType w:val="hybridMultilevel"/>
    <w:tmpl w:val="0D0E245E"/>
    <w:lvl w:ilvl="0" w:tplc="439067C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D55283"/>
    <w:multiLevelType w:val="hybridMultilevel"/>
    <w:tmpl w:val="42D2060A"/>
    <w:lvl w:ilvl="0" w:tplc="439067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68A3"/>
    <w:rsid w:val="00097450"/>
    <w:rsid w:val="000C4BE7"/>
    <w:rsid w:val="002D41B1"/>
    <w:rsid w:val="00316190"/>
    <w:rsid w:val="00317CE8"/>
    <w:rsid w:val="00444E6D"/>
    <w:rsid w:val="00453C07"/>
    <w:rsid w:val="004D0A76"/>
    <w:rsid w:val="004F0216"/>
    <w:rsid w:val="00574F92"/>
    <w:rsid w:val="005B0B2F"/>
    <w:rsid w:val="005E0B5F"/>
    <w:rsid w:val="006977A2"/>
    <w:rsid w:val="006A6248"/>
    <w:rsid w:val="006B5CF9"/>
    <w:rsid w:val="006D0FBB"/>
    <w:rsid w:val="0072259A"/>
    <w:rsid w:val="007B11C9"/>
    <w:rsid w:val="007E2E44"/>
    <w:rsid w:val="008555C9"/>
    <w:rsid w:val="00863D20"/>
    <w:rsid w:val="00892F91"/>
    <w:rsid w:val="008C435B"/>
    <w:rsid w:val="008E0BE0"/>
    <w:rsid w:val="008F60CC"/>
    <w:rsid w:val="00941D38"/>
    <w:rsid w:val="009468A3"/>
    <w:rsid w:val="0097742E"/>
    <w:rsid w:val="009953CD"/>
    <w:rsid w:val="009A1912"/>
    <w:rsid w:val="009C0AA3"/>
    <w:rsid w:val="00A260FD"/>
    <w:rsid w:val="00A32142"/>
    <w:rsid w:val="00A369DE"/>
    <w:rsid w:val="00A3729F"/>
    <w:rsid w:val="00A70331"/>
    <w:rsid w:val="00B07264"/>
    <w:rsid w:val="00B76732"/>
    <w:rsid w:val="00C653EE"/>
    <w:rsid w:val="00CB0473"/>
    <w:rsid w:val="00CB461A"/>
    <w:rsid w:val="00CD20BC"/>
    <w:rsid w:val="00D62D99"/>
    <w:rsid w:val="00D6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684E6"/>
  <w15:docId w15:val="{7AF445DA-6466-494E-912D-6C49C743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BE0"/>
  </w:style>
  <w:style w:type="paragraph" w:styleId="1">
    <w:name w:val="heading 1"/>
    <w:basedOn w:val="a"/>
    <w:link w:val="10"/>
    <w:uiPriority w:val="9"/>
    <w:qFormat/>
    <w:rsid w:val="00A37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372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3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A3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datecreate">
    <w:name w:val="page-date_create"/>
    <w:basedOn w:val="a"/>
    <w:rsid w:val="00A3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datetimestamp">
    <w:name w:val="page-date_timestamp"/>
    <w:basedOn w:val="a"/>
    <w:rsid w:val="00A3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B0473"/>
    <w:pPr>
      <w:ind w:left="720"/>
      <w:contextualSpacing/>
    </w:pPr>
  </w:style>
  <w:style w:type="table" w:styleId="a6">
    <w:name w:val="Table Grid"/>
    <w:basedOn w:val="a1"/>
    <w:uiPriority w:val="59"/>
    <w:rsid w:val="00CB0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rsid w:val="00995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37880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888182431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754205780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0" w:color="auto"/>
                <w:right w:val="single" w:sz="8" w:space="4" w:color="auto"/>
              </w:divBdr>
            </w:div>
            <w:div w:id="108384400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40197512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27232181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62570212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849291571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47298430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2132748751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996837601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59159541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3291318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285934715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7314624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/redirect/74449814/0" TargetMode="External"/><Relationship Id="rId5" Type="http://schemas.openxmlformats.org/officeDocument/2006/relationships/hyperlink" Target="http://municipal.garant.ru/document/redirect/74449814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2024-04-11T07:00:00Z</dcterms:created>
  <dcterms:modified xsi:type="dcterms:W3CDTF">2024-04-11T12:28:00Z</dcterms:modified>
</cp:coreProperties>
</file>